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firstLine="0"/>
        <w:jc w:val="center"/>
        <w:spacing w:before="0" w:after="0" w:line="71" w:lineRule="atLeast"/>
        <w:shd w:val="clear" w:color="ffffff" w:fill="ffffff"/>
        <w:rPr>
          <w:rFonts w:ascii="Arial" w:hAnsi="Arial" w:eastAsia="Arial" w:cs="Arial"/>
          <w:b/>
          <w:bCs/>
          <w:color w:val="ff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ff0000"/>
        </w:rPr>
        <w:t xml:space="preserve">В Нижегородской области действует  закон о безопасности детей на водоемах</w:t>
      </w:r>
      <w:r>
        <w:rPr>
          <w:rFonts w:ascii="Arial" w:hAnsi="Arial" w:eastAsia="Arial" w:cs="Arial"/>
          <w:b/>
          <w:bCs/>
          <w:color w:val="ff0000"/>
          <w:highlight w:val="none"/>
        </w:rPr>
      </w:r>
      <w:r>
        <w:rPr>
          <w:rFonts w:ascii="Arial" w:hAnsi="Arial" w:eastAsia="Arial" w:cs="Arial"/>
          <w:b/>
          <w:bCs/>
          <w:color w:val="ff0000"/>
          <w:highlight w:val="none"/>
        </w:rPr>
      </w:r>
    </w:p>
    <w:p>
      <w:pPr>
        <w:rPr>
          <w:color w:val="ff0000"/>
        </w:rPr>
      </w:pPr>
      <w:r>
        <w:rPr>
          <w:color w:val="ff0000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97890" cy="23490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6351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797890" cy="2349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6.53pt;height:184.96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0"/>
        <w:jc w:val="both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7"/>
        </w:rPr>
        <w:t xml:space="preserve">В Нижегородской области  7 февраля 2025 года принят Закон «О внесении изменения в статью 2 Закона Нижегородской области «Об ограничении пребывания детей в общественных местах на территории Нижегородской области».</w:t>
      </w:r>
      <w:r>
        <w:rPr>
          <w:color w:val="000000" w:themeColor="text1"/>
        </w:rPr>
      </w:r>
    </w:p>
    <w:p>
      <w:pPr>
        <w:ind w:left="0" w:right="0" w:firstLine="0"/>
        <w:jc w:val="both"/>
        <w:rPr>
          <w:rFonts w:ascii="Arial" w:hAnsi="Arial" w:eastAsia="Arial" w:cs="Arial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7"/>
        </w:rPr>
        <w:t xml:space="preserve">Согласно данному закону в целях предупреждения причинения вреда здоровью детей, их физическому, интеллектуальному, психическому, духовному  и  нравственному  развитию </w:t>
      </w:r>
      <w:r>
        <w:rPr>
          <w:rFonts w:ascii="Arial" w:hAnsi="Arial" w:eastAsia="Arial" w:cs="Arial"/>
          <w:b/>
          <w:color w:val="000000" w:themeColor="text1"/>
          <w:sz w:val="27"/>
        </w:rPr>
        <w:t xml:space="preserve">не допускается</w:t>
      </w:r>
      <w:r>
        <w:rPr>
          <w:rFonts w:ascii="Arial" w:hAnsi="Arial" w:eastAsia="Arial" w:cs="Arial"/>
          <w:color w:val="000000" w:themeColor="text1"/>
          <w:sz w:val="27"/>
        </w:rPr>
        <w:t xml:space="preserve"> </w:t>
      </w:r>
      <w:r>
        <w:rPr>
          <w:rFonts w:ascii="Arial" w:hAnsi="Arial" w:eastAsia="Arial" w:cs="Arial"/>
          <w:b/>
          <w:bCs/>
          <w:color w:val="000000" w:themeColor="text1"/>
          <w:sz w:val="27"/>
        </w:rPr>
        <w:t xml:space="preserve">купание на водных объектах общего пользования </w:t>
      </w:r>
      <w:r>
        <w:rPr>
          <w:rFonts w:ascii="Arial" w:hAnsi="Arial" w:eastAsia="Arial" w:cs="Arial"/>
          <w:b/>
          <w:color w:val="000000" w:themeColor="text1"/>
          <w:sz w:val="27"/>
        </w:rPr>
        <w:t xml:space="preserve">детей в возрасте до 16 лет без сопровождения родителей (лиц, их заменяющих) или лиц, осуществляющих мероприятия с участием детей</w:t>
      </w:r>
      <w:r>
        <w:rPr>
          <w:rFonts w:ascii="Arial" w:hAnsi="Arial" w:eastAsia="Arial" w:cs="Arial"/>
          <w:color w:val="000000" w:themeColor="text1"/>
          <w:sz w:val="27"/>
        </w:rPr>
        <w:t xml:space="preserve">, а также их нахождение на водных объектах общего пользования  в период ледостава, ледохода и зимний период (за исключением ледовых переправ).</w:t>
      </w:r>
      <w:r>
        <w:rPr>
          <w:rFonts w:ascii="Arial" w:hAnsi="Arial" w:eastAsia="Arial" w:cs="Arial"/>
          <w:color w:val="000000" w:themeColor="text1"/>
          <w:sz w:val="27"/>
          <w:szCs w:val="27"/>
        </w:rPr>
      </w:r>
      <w:r>
        <w:rPr>
          <w:rFonts w:ascii="Arial" w:hAnsi="Arial" w:eastAsia="Arial" w:cs="Arial"/>
          <w:color w:val="000000" w:themeColor="text1"/>
          <w:sz w:val="27"/>
          <w:szCs w:val="27"/>
        </w:rPr>
      </w:r>
    </w:p>
    <w:p>
      <w:pPr>
        <w:ind w:left="0" w:right="0" w:firstLine="0"/>
        <w:jc w:val="both"/>
        <w:rPr>
          <w:rFonts w:ascii="Arial" w:hAnsi="Arial" w:cs="Arial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8"/>
          <w:szCs w:val="28"/>
        </w:rPr>
        <w:t xml:space="preserve">В  случае выявления нарушения,  родителей могут привлечь по статье 5.35 КоАП РФ за  неисполнение  родительских обязанностей, что предусматривает административную ответственность в виде предупреждения или штрафа от 100 до 500 рублей.</w:t>
      </w:r>
      <w:r>
        <w:rPr>
          <w:rFonts w:ascii="Arial" w:hAnsi="Arial" w:cs="Arial"/>
          <w:color w:val="000000" w:themeColor="text1"/>
          <w:sz w:val="36"/>
          <w:szCs w:val="36"/>
          <w:highlight w:val="none"/>
        </w:rPr>
      </w:r>
      <w:r>
        <w:rPr>
          <w:rFonts w:ascii="Arial" w:hAnsi="Arial" w:cs="Arial"/>
          <w:color w:val="000000" w:themeColor="text1"/>
          <w:sz w:val="36"/>
          <w:szCs w:val="36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Arial" w:hAnsi="Arial" w:eastAsia="Arial" w:cs="Arial"/>
          <w:b/>
          <w:bCs/>
          <w:color w:val="0070c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70c0"/>
          <w:sz w:val="44"/>
          <w:szCs w:val="44"/>
          <w:highlight w:val="none"/>
        </w:rPr>
      </w:r>
      <w:r>
        <w:rPr>
          <w:rFonts w:ascii="Arial" w:hAnsi="Arial" w:eastAsia="Arial" w:cs="Arial"/>
          <w:b/>
          <w:bCs/>
          <w:color w:val="0070c0"/>
          <w:sz w:val="44"/>
          <w:szCs w:val="44"/>
        </w:rPr>
        <w:t xml:space="preserve">Помните, что запасных детей не бывает, </w:t>
      </w:r>
      <w:r>
        <w:rPr>
          <w:rFonts w:ascii="Arial" w:hAnsi="Arial" w:eastAsia="Arial" w:cs="Arial"/>
          <w:b/>
          <w:bCs/>
          <w:color w:val="0070c0"/>
          <w:sz w:val="52"/>
          <w:szCs w:val="52"/>
        </w:rPr>
      </w:r>
      <w:r>
        <w:rPr>
          <w:rFonts w:ascii="Arial" w:hAnsi="Arial" w:eastAsia="Arial" w:cs="Arial"/>
          <w:b/>
          <w:bCs/>
          <w:color w:val="0070c0"/>
          <w:sz w:val="52"/>
          <w:szCs w:val="52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color w:val="0070c0"/>
          <w:sz w:val="44"/>
          <w:szCs w:val="4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70c0"/>
          <w:sz w:val="44"/>
          <w:szCs w:val="44"/>
        </w:rPr>
        <w:t xml:space="preserve">их жизнь и здоровье – главная цель и задача взрослых!</w:t>
      </w:r>
      <w:r>
        <w:rPr>
          <w:b/>
          <w:bCs/>
          <w:color w:val="0070c0"/>
          <w:sz w:val="44"/>
          <w:szCs w:val="44"/>
          <w:highlight w:val="none"/>
        </w:rPr>
      </w:r>
      <w:r>
        <w:rPr>
          <w:b/>
          <w:bCs/>
          <w:color w:val="0070c0"/>
          <w:sz w:val="44"/>
          <w:szCs w:val="44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Arial" w:hAnsi="Arial" w:cs="Arial"/>
          <w:b/>
          <w:bCs/>
          <w:color w:val="0070c0"/>
          <w:sz w:val="56"/>
          <w:szCs w:val="5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70c0"/>
          <w:sz w:val="48"/>
          <w:szCs w:val="48"/>
          <w:highlight w:val="none"/>
        </w:rPr>
      </w:r>
      <w:r>
        <w:rPr>
          <w:b/>
          <w:bCs/>
          <w:color w:val="0070c0"/>
          <w:sz w:val="48"/>
          <w:szCs w:val="48"/>
          <w:highlight w:val="none"/>
        </w:rPr>
      </w:r>
      <w:r>
        <w:rPr>
          <w:rFonts w:ascii="Arial" w:hAnsi="Arial" w:cs="Arial"/>
          <w:b/>
          <w:bCs/>
          <w:color w:val="0070c0"/>
          <w:sz w:val="56"/>
          <w:szCs w:val="56"/>
        </w:rPr>
      </w:r>
    </w:p>
    <w:p>
      <w:pPr>
        <w:ind w:left="0" w:right="0" w:firstLine="0"/>
        <w:jc w:val="center"/>
        <w:rPr>
          <w:rFonts w:ascii="Arial" w:hAnsi="Arial" w:eastAsia="Arial" w:cs="Arial"/>
          <w:sz w:val="40"/>
          <w:szCs w:val="4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6"/>
          <w:szCs w:val="36"/>
          <w:highlight w:val="none"/>
        </w:rPr>
      </w:r>
      <w:r>
        <w:rPr>
          <w:rFonts w:ascii="Arial" w:hAnsi="Arial" w:eastAsia="Arial" w:cs="Arial"/>
          <w:b/>
          <w:color w:val="ff0000"/>
          <w:sz w:val="40"/>
          <w:szCs w:val="40"/>
        </w:rPr>
        <w:t xml:space="preserve">Купание детей должно происходить только под контролем родителей</w:t>
      </w:r>
      <w:r>
        <w:rPr>
          <w:rFonts w:ascii="Arial" w:hAnsi="Arial" w:eastAsia="Arial" w:cs="Arial"/>
          <w:b/>
          <w:color w:val="ff0000"/>
          <w:sz w:val="40"/>
          <w:szCs w:val="40"/>
        </w:rPr>
        <w:t xml:space="preserve">!</w:t>
      </w:r>
      <w:r>
        <w:rPr>
          <w:rFonts w:ascii="Arial" w:hAnsi="Arial" w:eastAsia="Arial" w:cs="Arial"/>
          <w:sz w:val="36"/>
          <w:szCs w:val="36"/>
        </w:rPr>
      </w:r>
      <w:r>
        <w:rPr>
          <w:rFonts w:ascii="Arial" w:hAnsi="Arial" w:eastAsia="Arial" w:cs="Arial"/>
          <w:sz w:val="40"/>
          <w:szCs w:val="40"/>
        </w:rPr>
      </w:r>
    </w:p>
    <w:sectPr>
      <w:footnotePr/>
      <w:end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karacharova</cp:lastModifiedBy>
  <cp:revision>4</cp:revision>
  <dcterms:modified xsi:type="dcterms:W3CDTF">2025-08-12T12:05:15Z</dcterms:modified>
</cp:coreProperties>
</file>