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8BA7" w14:textId="77777777" w:rsidR="00260978" w:rsidRDefault="00260978" w:rsidP="002609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 11 класс</w:t>
      </w:r>
    </w:p>
    <w:p w14:paraId="58954A00" w14:textId="77777777" w:rsidR="00260978" w:rsidRPr="00500BC1" w:rsidRDefault="00260978" w:rsidP="002609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7244D503" w14:textId="77777777" w:rsidR="00260978" w:rsidRPr="00500BC1" w:rsidRDefault="00260978" w:rsidP="002609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CCD53" w14:textId="27D86C00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 рабочая программа по алгебре и началам математического анализа разработана для обучения в 11 классе МБОУ    </w:t>
      </w:r>
      <w:r w:rsidRPr="00500B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 1</w:t>
      </w:r>
      <w:r w:rsidR="008A11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соответствии  с 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компонентом государственного образовательного стандарта основного общего образования по математике, одобренного совместным решением коллегии Минобразования России и Президиума РАО от 23.12.20</w:t>
      </w:r>
      <w:r w:rsidR="008A119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21/12 и утвержденного приказом Минобрнауки РФ от 05.03.20</w:t>
      </w:r>
      <w:r w:rsidR="008A119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1089;  и примерной   программы среднего (полного) общего образования на базовом  уровне по математике и программы курса алгебры и начала математического анализа  10-11 классы авторов Никольского С.М. и др. (2010г.)</w:t>
      </w:r>
    </w:p>
    <w:p w14:paraId="614DBF18" w14:textId="77777777" w:rsidR="00260978" w:rsidRPr="00500BC1" w:rsidRDefault="00260978" w:rsidP="00260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A8E2AB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Цели</w:t>
      </w:r>
    </w:p>
    <w:p w14:paraId="300CA9FE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E23017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Изучение алгебры и начал математического анализа в 11 классе на профильном уровне среднего (полного) об</w:t>
      </w:r>
      <w:r w:rsidRPr="0050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щего образования направлено на достижение следующих целей:</w:t>
      </w:r>
    </w:p>
    <w:p w14:paraId="305BD2C0" w14:textId="77777777" w:rsidR="00260978" w:rsidRPr="00500BC1" w:rsidRDefault="00260978" w:rsidP="002609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14:paraId="4DB0D4E9" w14:textId="77777777" w:rsidR="00260978" w:rsidRPr="00500BC1" w:rsidRDefault="00260978" w:rsidP="002609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овладение  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устным и письменным математическим языком, математическими знаниями и умениями,</w:t>
      </w: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изучения  школьных  естественно -научных дисциплин,  для продолжения образования и освоения избранной специальности на современном уровне;</w:t>
      </w:r>
    </w:p>
    <w:p w14:paraId="13E4BB39" w14:textId="77777777" w:rsidR="00260978" w:rsidRPr="00500BC1" w:rsidRDefault="00260978" w:rsidP="002609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14:paraId="48EF459C" w14:textId="77777777" w:rsidR="00260978" w:rsidRPr="00500BC1" w:rsidRDefault="00260978" w:rsidP="002609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14:paraId="1E4E4B97" w14:textId="77777777" w:rsidR="00260978" w:rsidRPr="00500BC1" w:rsidRDefault="00260978" w:rsidP="0026097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B69222" w14:textId="77777777" w:rsidR="00260978" w:rsidRPr="00500BC1" w:rsidRDefault="00260978" w:rsidP="0026097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Общеучебные умения, навыки и способы деятельности</w:t>
      </w:r>
    </w:p>
    <w:p w14:paraId="4310F79F" w14:textId="77777777" w:rsidR="00260978" w:rsidRPr="00500BC1" w:rsidRDefault="00260978" w:rsidP="0026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85D5C" w14:textId="77777777" w:rsidR="00260978" w:rsidRPr="00500BC1" w:rsidRDefault="00260978" w:rsidP="0026097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алгебры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14:paraId="5F228104" w14:textId="77777777" w:rsidR="00260978" w:rsidRPr="00500BC1" w:rsidRDefault="00260978" w:rsidP="0026097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14:paraId="49BC5430" w14:textId="77777777" w:rsidR="00260978" w:rsidRPr="00500BC1" w:rsidRDefault="00260978" w:rsidP="0026097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14:paraId="58F69831" w14:textId="77777777" w:rsidR="00260978" w:rsidRPr="00500BC1" w:rsidRDefault="00260978" w:rsidP="0026097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14:paraId="07397914" w14:textId="77777777" w:rsidR="00260978" w:rsidRPr="00500BC1" w:rsidRDefault="00260978" w:rsidP="0026097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14:paraId="42E6AF9C" w14:textId="77777777" w:rsidR="00260978" w:rsidRPr="00500BC1" w:rsidRDefault="00260978" w:rsidP="0026097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14:paraId="26EBC81E" w14:textId="77777777" w:rsidR="00260978" w:rsidRPr="00500BC1" w:rsidRDefault="00260978" w:rsidP="00260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8F593" w14:textId="77777777" w:rsidR="00260978" w:rsidRPr="00500BC1" w:rsidRDefault="00260978" w:rsidP="00260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Изменения в программе:</w:t>
      </w:r>
    </w:p>
    <w:p w14:paraId="5BA1D79A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D9088F" w14:textId="02B2EADF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алгебры и начала математического анализа в 11 классе на базовом уровне  отводится всего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FEA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год.</w:t>
      </w:r>
    </w:p>
    <w:p w14:paraId="232A3915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программе нет.</w:t>
      </w:r>
    </w:p>
    <w:p w14:paraId="25DC9A18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105ECA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Для реализации рабочей программы используется </w:t>
      </w:r>
    </w:p>
    <w:p w14:paraId="5E113D94" w14:textId="77777777" w:rsidR="00260978" w:rsidRPr="00500BC1" w:rsidRDefault="00260978" w:rsidP="002609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0B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учебно – методический комплект:</w:t>
      </w:r>
    </w:p>
    <w:p w14:paraId="56743A92" w14:textId="77777777" w:rsidR="00260978" w:rsidRPr="00500BC1" w:rsidRDefault="00260978" w:rsidP="002609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7CAC8" w14:textId="77777777" w:rsidR="00260978" w:rsidRPr="00500BC1" w:rsidRDefault="00260978" w:rsidP="002609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500BC1">
        <w:rPr>
          <w:rFonts w:ascii="Times New Roman" w:eastAsia="Calibri" w:hAnsi="Times New Roman" w:cs="Times New Roman"/>
          <w:sz w:val="28"/>
          <w:szCs w:val="28"/>
        </w:rPr>
        <w:t xml:space="preserve">Алгебра и начала математического анализа. 11 кл. Учебник для общеобразовательных    </w:t>
      </w:r>
    </w:p>
    <w:p w14:paraId="142B2909" w14:textId="77777777" w:rsidR="00260978" w:rsidRPr="00500BC1" w:rsidRDefault="00260978" w:rsidP="002609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BC1">
        <w:rPr>
          <w:rFonts w:ascii="Times New Roman" w:eastAsia="Calibri" w:hAnsi="Times New Roman" w:cs="Times New Roman"/>
          <w:sz w:val="28"/>
          <w:szCs w:val="28"/>
        </w:rPr>
        <w:t xml:space="preserve">    учреждений (базовый и профильный уровень)  / С.М.Никольский,  </w:t>
      </w:r>
    </w:p>
    <w:p w14:paraId="56D1F198" w14:textId="77777777" w:rsidR="00260978" w:rsidRPr="00500BC1" w:rsidRDefault="00260978" w:rsidP="002609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BC1">
        <w:rPr>
          <w:rFonts w:ascii="Times New Roman" w:eastAsia="Calibri" w:hAnsi="Times New Roman" w:cs="Times New Roman"/>
          <w:sz w:val="28"/>
          <w:szCs w:val="28"/>
        </w:rPr>
        <w:t xml:space="preserve">    М.К.Потапов. и др. – М.: Просвещение, 2010</w:t>
      </w:r>
    </w:p>
    <w:p w14:paraId="4F2E3E51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2.Программы общеобразовательных учреждений: Алгебра и начала математического анализа 10-11 классы.: составитель Т.А.Бурмистрова. – М.: Просвещение, 2009.</w:t>
      </w:r>
    </w:p>
    <w:p w14:paraId="3C198B0F" w14:textId="3472CF3F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за год - </w:t>
      </w:r>
      <w:r w:rsidR="00705FEA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2 часа в неделю, </w:t>
      </w:r>
    </w:p>
    <w:p w14:paraId="3AF88BED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работ -  6 часов, включая итоговую работу.</w:t>
      </w:r>
    </w:p>
    <w:p w14:paraId="6C1CD5E4" w14:textId="77777777" w:rsidR="00260978" w:rsidRPr="00500BC1" w:rsidRDefault="00260978" w:rsidP="002609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468105" w14:textId="77777777" w:rsidR="00260978" w:rsidRPr="00500BC1" w:rsidRDefault="00260978" w:rsidP="002609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Формы организации учебного процесса: </w:t>
      </w:r>
    </w:p>
    <w:p w14:paraId="10D05398" w14:textId="77777777" w:rsidR="00260978" w:rsidRPr="00500BC1" w:rsidRDefault="00260978" w:rsidP="0026097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урок;</w:t>
      </w:r>
    </w:p>
    <w:p w14:paraId="2323993B" w14:textId="77777777" w:rsidR="00260978" w:rsidRPr="00500BC1" w:rsidRDefault="00260978" w:rsidP="0026097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обобщающие уроки;</w:t>
      </w:r>
    </w:p>
    <w:p w14:paraId="27BA29F4" w14:textId="06CBFB89" w:rsidR="00260978" w:rsidRPr="00500BC1" w:rsidRDefault="000B64CF" w:rsidP="0026097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работы в форме ЕГЭ</w:t>
      </w:r>
      <w:r w:rsidR="00260978"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E82DFD" w14:textId="77777777" w:rsidR="00260978" w:rsidRPr="00500BC1" w:rsidRDefault="00260978" w:rsidP="0026097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самостоятельные работы</w:t>
      </w:r>
    </w:p>
    <w:p w14:paraId="05390D2B" w14:textId="77777777" w:rsidR="00260978" w:rsidRPr="00500BC1" w:rsidRDefault="00260978" w:rsidP="0026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промежуточной аттестации: итоговая контрольная работа</w:t>
      </w:r>
    </w:p>
    <w:p w14:paraId="78BADE52" w14:textId="77777777" w:rsidR="00260978" w:rsidRPr="00500BC1" w:rsidRDefault="00260978" w:rsidP="0026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FD65E" w14:textId="77777777" w:rsidR="00260978" w:rsidRPr="00500BC1" w:rsidRDefault="00260978" w:rsidP="0026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500B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материала</w:t>
      </w:r>
    </w:p>
    <w:p w14:paraId="12FFA141" w14:textId="77777777" w:rsidR="00260978" w:rsidRPr="00500BC1" w:rsidRDefault="00260978" w:rsidP="0026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изучении курса математики на базовом уровне продолжаются и получают развитие содержа</w:t>
      </w:r>
      <w:r w:rsidRPr="0050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тельные линии «Алгебра», «Функции», «Уравнения и неравенства», «Элементы комбина</w:t>
      </w:r>
      <w:r w:rsidRPr="0050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торики, теории вероятностей, статистики и логики», вводится линия «Начала математического анализа».</w:t>
      </w:r>
    </w:p>
    <w:p w14:paraId="73D9EA91" w14:textId="77777777" w:rsidR="00260978" w:rsidRPr="00500BC1" w:rsidRDefault="00260978" w:rsidP="0026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рамках указанных содержательных линий ре</w:t>
      </w:r>
      <w:r w:rsidRPr="0050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шаются следующие задачи:</w:t>
      </w:r>
    </w:p>
    <w:p w14:paraId="0A08A01C" w14:textId="77777777" w:rsidR="00260978" w:rsidRPr="00500BC1" w:rsidRDefault="00260978" w:rsidP="0026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систематизация сведений о числах, изучение новых видов числовых выражений и формул, совершенствование практических навыков и вычислительной культуры, расширение и совершенствование алгебраического аппа</w:t>
      </w:r>
      <w:r w:rsidRPr="0050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рата, сформированного в основной школе, и его применение к решению математических и нематематических задач;</w:t>
      </w:r>
    </w:p>
    <w:p w14:paraId="07F30726" w14:textId="77777777" w:rsidR="00260978" w:rsidRPr="00500BC1" w:rsidRDefault="00260978" w:rsidP="0026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расширение и систематизация общих сведе</w:t>
      </w:r>
      <w:r w:rsidRPr="0050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ний о функциях, пополнение класса изучае</w:t>
      </w:r>
      <w:r w:rsidRPr="0050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мых функций, иллюстрация широты применения функций для описания и изучения реальных зависимостей;</w:t>
      </w:r>
    </w:p>
    <w:p w14:paraId="11660065" w14:textId="77777777" w:rsidR="00260978" w:rsidRPr="00500BC1" w:rsidRDefault="00260978" w:rsidP="0026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развитие представлений о вероятностно-ста</w:t>
      </w:r>
      <w:r w:rsidRPr="0050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тистических закономерностях в окружающем мире, совершенствование интеллектуальных и речевых умений путем обогащения матема</w:t>
      </w:r>
      <w:r w:rsidRPr="0050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тического языка и развития логического мыш</w:t>
      </w:r>
      <w:r w:rsidRPr="0050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ления.</w:t>
      </w:r>
    </w:p>
    <w:p w14:paraId="1129D007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Место предмета в базисном учебном плане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1E4BE7" w14:textId="77777777" w:rsidR="00260978" w:rsidRPr="00500BC1" w:rsidRDefault="00260978" w:rsidP="0026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889B" w14:textId="7DACDB79" w:rsidR="00260978" w:rsidRPr="00500BC1" w:rsidRDefault="00260978" w:rsidP="0026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«Алгебра и начала математического анализа»  относится к образовательной области   «Математика» Согласно действующему Базисному учебному плану рабочая программа для  11-го класса предусматривает обучение алгебры и математического анализа в объёме 2 часов в неделю (федеральный компонент учебного плана), всего </w:t>
      </w:r>
      <w:r w:rsidR="00DD4D0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год.</w:t>
      </w:r>
    </w:p>
    <w:p w14:paraId="564F51D0" w14:textId="77777777" w:rsidR="00260978" w:rsidRPr="00500BC1" w:rsidRDefault="00260978" w:rsidP="0026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ТРЕБОВАНИЯ К УРОВНЮ ПОДГОТОВКИ ВЫПУСКНИКОВ</w:t>
      </w:r>
    </w:p>
    <w:p w14:paraId="3C02788C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5D76BF3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алгебры и начал математического анализа в 11 классе  на профильном уровне ученик должен</w:t>
      </w:r>
    </w:p>
    <w:p w14:paraId="745521FD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14:paraId="0105E984" w14:textId="77777777" w:rsidR="00260978" w:rsidRPr="00500BC1" w:rsidRDefault="00260978" w:rsidP="00260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матических методов к анализу </w:t>
      </w: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исследованию процессов и явле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 природе и обществе;</w:t>
      </w:r>
    </w:p>
    <w:p w14:paraId="5ADC1124" w14:textId="77777777" w:rsidR="00260978" w:rsidRPr="00500BC1" w:rsidRDefault="00260978" w:rsidP="00260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14:paraId="478A8804" w14:textId="77777777" w:rsidR="00260978" w:rsidRPr="00500BC1" w:rsidRDefault="00260978" w:rsidP="00260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расширения числовых множеств как способа построения но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математического аппарата для решения практических задач и внутренних задач математики;</w:t>
      </w:r>
    </w:p>
    <w:p w14:paraId="2890E303" w14:textId="77777777" w:rsidR="00260978" w:rsidRPr="00500BC1" w:rsidRDefault="00260978" w:rsidP="00260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14:paraId="5961B099" w14:textId="77777777" w:rsidR="00260978" w:rsidRPr="00500BC1" w:rsidRDefault="00260978" w:rsidP="00260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геометрии для описания свойств реальных предме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и их взаимного расположения;</w:t>
      </w:r>
    </w:p>
    <w:p w14:paraId="13C0B480" w14:textId="77777777" w:rsidR="00260978" w:rsidRPr="00500BC1" w:rsidRDefault="00260978" w:rsidP="00260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характер законов логики математических рассуж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дений, их применимость в различных областях человеческой де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ятельности;</w:t>
      </w:r>
    </w:p>
    <w:p w14:paraId="62D960F3" w14:textId="77777777" w:rsidR="00260978" w:rsidRPr="00500BC1" w:rsidRDefault="00260978" w:rsidP="00260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требований, предъявляемых к доказательствам в матема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тике, естественных, социально-экономических и гуманитарных науках, на практике;</w:t>
      </w:r>
    </w:p>
    <w:p w14:paraId="48692AEF" w14:textId="77777777" w:rsidR="00260978" w:rsidRPr="00500BC1" w:rsidRDefault="00260978" w:rsidP="00260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аксиоматики в математике; возможность построения матема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тических теорий на аксиоматической основе; значение аксиомати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для других областей знания и для практики;</w:t>
      </w:r>
    </w:p>
    <w:p w14:paraId="05A0F8CE" w14:textId="77777777" w:rsidR="00260978" w:rsidRPr="00500BC1" w:rsidRDefault="00260978" w:rsidP="00260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вероятностный характер различных процессов и закономерностей окружающего мира.</w:t>
      </w:r>
    </w:p>
    <w:p w14:paraId="0B75B27B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Числовые и буквенные выражения</w:t>
      </w:r>
    </w:p>
    <w:p w14:paraId="3D4CE2A3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14:paraId="499F6BC5" w14:textId="77777777" w:rsidR="00260978" w:rsidRPr="00500BC1" w:rsidRDefault="00260978" w:rsidP="00260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действия, сочетая устные и письмен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устройства; пользоваться оценкой и прикидкой при прак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тических расчетах;</w:t>
      </w:r>
    </w:p>
    <w:p w14:paraId="03F63545" w14:textId="77777777" w:rsidR="00260978" w:rsidRPr="00500BC1" w:rsidRDefault="00260978" w:rsidP="00260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понятия, связанные с делимостью целых чисел, при ре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шении математических задач;</w:t>
      </w:r>
    </w:p>
    <w:p w14:paraId="17663D3C" w14:textId="77777777" w:rsidR="00260978" w:rsidRPr="00500BC1" w:rsidRDefault="00260978" w:rsidP="00260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корни многочленов с одной переменной, раскладывать многочлены на множители;</w:t>
      </w:r>
    </w:p>
    <w:p w14:paraId="4847DDDE" w14:textId="77777777" w:rsidR="00260978" w:rsidRPr="00500BC1" w:rsidRDefault="00260978" w:rsidP="00260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преобразования числовых и буквенных выражений, включающих степени, радикалы, логарифмы и тригонометриче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функции;</w:t>
      </w:r>
    </w:p>
    <w:p w14:paraId="08177AE6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повседневной жизни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для:</w:t>
      </w:r>
    </w:p>
    <w:p w14:paraId="07D27697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расчетов по формулам, включая формулы, содержа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степени, радикалы, логарифмы и тригонометрические функ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используя при необходимости справочные материалы и про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стейшие вычислительные устройства;</w:t>
      </w:r>
    </w:p>
    <w:p w14:paraId="301C38B4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 графики</w:t>
      </w:r>
    </w:p>
    <w:p w14:paraId="45B80D8F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</w:p>
    <w:p w14:paraId="40ECFB52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значение функции по значению аргумента при различ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способах задания функции;</w:t>
      </w:r>
    </w:p>
    <w:p w14:paraId="5E72407E" w14:textId="77777777" w:rsidR="00260978" w:rsidRPr="00500BC1" w:rsidRDefault="00260978" w:rsidP="002609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изученных функций, выполнять преобразования графиков;</w:t>
      </w:r>
    </w:p>
    <w:p w14:paraId="60211B75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 графику и по формуле поведение и свойства функ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ций;</w:t>
      </w:r>
    </w:p>
    <w:p w14:paraId="712730BE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уравнения, системы уравнений, неравенства, используя свойства функций и их графические представления;</w:t>
      </w:r>
    </w:p>
    <w:p w14:paraId="0785CFAE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для:</w:t>
      </w:r>
    </w:p>
    <w:p w14:paraId="337CF3FE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описания и исследования с помощью функций реальных зависи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мостей, представления их графически; интерпретации графиков реальных процессов;</w:t>
      </w:r>
    </w:p>
    <w:p w14:paraId="5BA93070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Начала математического анализа</w:t>
      </w:r>
    </w:p>
    <w:p w14:paraId="04B41860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14:paraId="0C17CCA2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сумму бесконечно убывающей геометрической прогрес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сии;</w:t>
      </w:r>
    </w:p>
    <w:p w14:paraId="08120758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пользуя справочные материалы;</w:t>
      </w:r>
    </w:p>
    <w:p w14:paraId="36B0800E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функции и строить их графики с помощью производ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ной;</w:t>
      </w:r>
    </w:p>
    <w:p w14:paraId="2C2D5EB2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с применением уравнения касательной к графику функции;</w:t>
      </w:r>
    </w:p>
    <w:p w14:paraId="6396A2B0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нахождение наибольшего и наименьшего значе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функции на отрезке;</w:t>
      </w:r>
    </w:p>
    <w:p w14:paraId="24EC137B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площадь криволинейной трапеции;</w:t>
      </w:r>
    </w:p>
    <w:p w14:paraId="0FB40B7C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для:</w:t>
      </w:r>
    </w:p>
    <w:p w14:paraId="09295790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14:paraId="1210D5AE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 уметь</w:t>
      </w:r>
    </w:p>
    <w:p w14:paraId="2AE227B0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рациональные, показательные и логарифмические уравне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неравенства, иррациональные и тригонометрические урав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нения, их системы;</w:t>
      </w:r>
    </w:p>
    <w:p w14:paraId="41195C9C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 несложные неравенства;</w:t>
      </w:r>
    </w:p>
    <w:p w14:paraId="0502A611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с помощью составления уравнений и не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равенств, интерпретируя результат с учетом ограничений условия задачи;</w:t>
      </w:r>
    </w:p>
    <w:p w14:paraId="51A98209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на координатной плоскости множества решений урав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 и неравенств с двумя переменными и их систем;</w:t>
      </w:r>
    </w:p>
    <w:p w14:paraId="6EEE8562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приближенные решения уравнений и их систем, исполь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зуя графический метод;</w:t>
      </w:r>
    </w:p>
    <w:p w14:paraId="4F7FF2F1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уравнения, неравенства и системы с применением графи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представлений, свойств функций, производной;</w:t>
      </w:r>
    </w:p>
    <w:p w14:paraId="7A97E894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для:</w:t>
      </w:r>
    </w:p>
    <w:p w14:paraId="30C27E96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и исследования простейших математических моделей;</w:t>
      </w:r>
    </w:p>
    <w:p w14:paraId="307F0E0B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комбинаторики, статистики и теории вероятностей</w:t>
      </w:r>
    </w:p>
    <w:p w14:paraId="154A95C3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</w:p>
    <w:p w14:paraId="6960248B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формул, треугольника Паска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ля; вычислять коэффициенты бинома Ньютона по формуле и с ис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пользованием треугольника Паскаля;</w:t>
      </w:r>
    </w:p>
    <w:p w14:paraId="2866C602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вероятности событий на основе подсчета числа исходов (простейшие случаи);</w:t>
      </w:r>
    </w:p>
    <w:p w14:paraId="09C70895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использовать приобретенные знания и умения в практической деятельности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повседневной жизни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для:</w:t>
      </w:r>
    </w:p>
    <w:p w14:paraId="33A0E50A" w14:textId="77777777" w:rsidR="00260978" w:rsidRPr="00500BC1" w:rsidRDefault="00260978" w:rsidP="00260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реальных числовых данных, представленных в виде диа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грамм, графиков; для анализа информации статистического харак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тера.</w:t>
      </w:r>
    </w:p>
    <w:p w14:paraId="3E7F9137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2C9FD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Содержание программы учебного предмета</w:t>
      </w:r>
    </w:p>
    <w:p w14:paraId="033BD50B" w14:textId="1668283F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Функции и их графики (</w:t>
      </w:r>
      <w:r w:rsidR="004E4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14:paraId="2968AA37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функции. Исследование функций и по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строение их графиков элементарными методами. Основные способы преобразования графиков.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Графики функций, со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держащих модули. Графики сложных функций.</w:t>
      </w:r>
    </w:p>
    <w:p w14:paraId="2F56C1B2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овладеть методами исследования функций и построения их графиков.</w:t>
      </w:r>
    </w:p>
    <w:p w14:paraId="2E519F9C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вводятся понятия элементарной функции и су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перпозиции функций (сложной функции). Затем исследу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вопросы об области определения и области изменения функции, об ограниченности, четности (или нечетности) и периодичности функции, о промежутках возрастания (убывания) и знакопостоянства функции. Результаты исследования функции применяются для построения ее гра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фика. Далее рассматриваются основные способы преобразо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графиков функций — симметрия относительно осей координат, сдвиг вдоль осей, растяжение и сжатие графи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ков. Все эти способы применяются к построению графика функции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=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Af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 -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а))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графику функции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=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0C64E443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симметрия графиков функций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=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00B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прямой </w:t>
      </w:r>
    </w:p>
    <w:p w14:paraId="1595A7D9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= х.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графику функции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=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строятся графики функций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= 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|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(х)| и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=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(\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\).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строятся графики функций, являющихся суперпози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цией, суммой, произведением функций.</w:t>
      </w:r>
    </w:p>
    <w:p w14:paraId="2954EA94" w14:textId="686DDE6F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  Предел функции и непрерывность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4E4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14:paraId="39B7F2D4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предела функции. Односторонние пределы, свойства пределов. Непрерывность функций в точке, на интервале,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отрезке.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элементарных функ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ций.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Разрывные функции.</w:t>
      </w:r>
    </w:p>
    <w:p w14:paraId="60EB784B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усвоить понятия предела функ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непрерывности функции в точке и на интервале.</w:t>
      </w:r>
    </w:p>
    <w:p w14:paraId="4472C7D0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интуитивной основе вводятся понятия предела функ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сначала при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position w:val="-6"/>
          <w:sz w:val="28"/>
          <w:szCs w:val="28"/>
          <w:lang w:eastAsia="ru-RU"/>
        </w:rPr>
        <w:object w:dxaOrig="300" w:dyaOrig="220" w14:anchorId="250E7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0.5pt" o:ole="">
            <v:imagedata r:id="rId5" o:title=""/>
          </v:shape>
          <o:OLEObject Type="Embed" ProgID="Equation.3" ShapeID="_x0000_i1025" DrawAspect="Content" ObjectID="_1755425843" r:id="rId6"/>
        </w:objec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+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position w:val="-4"/>
          <w:sz w:val="28"/>
          <w:szCs w:val="28"/>
          <w:lang w:eastAsia="ru-RU"/>
        </w:rPr>
        <w:object w:dxaOrig="240" w:dyaOrig="200" w14:anchorId="364B2FCE">
          <v:shape id="_x0000_i1026" type="#_x0000_t75" style="width:12pt;height:9.75pt" o:ole="">
            <v:imagedata r:id="rId7" o:title=""/>
          </v:shape>
          <o:OLEObject Type="Embed" ProgID="Equation.3" ShapeID="_x0000_i1026" DrawAspect="Content" ObjectID="_1755425844" r:id="rId8"/>
        </w:objec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position w:val="-6"/>
          <w:sz w:val="28"/>
          <w:szCs w:val="28"/>
          <w:lang w:eastAsia="ru-RU"/>
        </w:rPr>
        <w:object w:dxaOrig="300" w:dyaOrig="220" w14:anchorId="7D75B81E">
          <v:shape id="_x0000_i1027" type="#_x0000_t75" style="width:15pt;height:10.5pt" o:ole="">
            <v:imagedata r:id="rId9" o:title=""/>
          </v:shape>
          <o:OLEObject Type="Embed" ProgID="Equation.3" ShapeID="_x0000_i1027" DrawAspect="Content" ObjectID="_1755425845" r:id="rId10"/>
        </w:objec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position w:val="-4"/>
          <w:sz w:val="28"/>
          <w:szCs w:val="28"/>
          <w:lang w:eastAsia="ru-RU"/>
        </w:rPr>
        <w:object w:dxaOrig="240" w:dyaOrig="200" w14:anchorId="28253F46">
          <v:shape id="_x0000_i1028" type="#_x0000_t75" style="width:12pt;height:9.75pt" o:ole="">
            <v:imagedata r:id="rId11" o:title=""/>
          </v:shape>
          <o:OLEObject Type="Embed" ProgID="Equation.3" ShapeID="_x0000_i1028" DrawAspect="Content" ObjectID="_1755425846" r:id="rId12"/>
        </w:objec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 точке. Рассмат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риваются односторонние пределы и свойства пределов функций. Вводится понятие непрерывности функции в точ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 на интервале. Выясняются промежутки непрерывности элементарных функций.</w:t>
      </w:r>
    </w:p>
    <w:p w14:paraId="026845FE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Вводятся понятия непрерывности функции справа (сле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ва) в точке 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0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непрерывности функции на отрезке. При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водится также определение предела функции в точке «на языке </w:t>
      </w:r>
      <w:r w:rsidRPr="00500BC1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560" w:dyaOrig="279" w14:anchorId="37F93B52">
          <v:shape id="_x0000_i1029" type="#_x0000_t75" style="width:27.75pt;height:14.25pt" o:ole="">
            <v:imagedata r:id="rId13" o:title=""/>
          </v:shape>
          <o:OLEObject Type="Embed" ProgID="Equation.3" ShapeID="_x0000_i1029" DrawAspect="Content" ObjectID="_1755425847" r:id="rId14"/>
        </w:objec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«на языке последовательностей». Вводится понятие разрывной функции, и рассматриваются примеры разрывных функций.</w:t>
      </w:r>
    </w:p>
    <w:p w14:paraId="7551C310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  Обратные функции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 часа)</w:t>
      </w:r>
    </w:p>
    <w:p w14:paraId="5CB539F2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Понятие обратной функции.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Взаимно обратные функ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ции. Обратные тригонометрические функции.</w:t>
      </w:r>
    </w:p>
    <w:p w14:paraId="2F7CD082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усвоить понятие функции, обрат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 данной, и научить находить функцию, обратную к данной.</w:t>
      </w:r>
    </w:p>
    <w:p w14:paraId="6257CBAA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на простом примере вводится понятие функции, обратной к данной. Затем определяется функция, обратная</w:t>
      </w:r>
      <w:r w:rsidRPr="0050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данной строго монотонной функции. Приводится способ построения графика обратной функции.</w:t>
      </w:r>
    </w:p>
    <w:p w14:paraId="5D2D1AB0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понятие взаимно обратных функций, устанав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ливается свойство графиков взаимно обратных функций, построенных в одной системе координат. Исследуются основные обратные тригонометрические функции и строят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их графики.</w:t>
      </w:r>
    </w:p>
    <w:p w14:paraId="2665BB4A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№1 «Функции и их графики»</w:t>
      </w:r>
    </w:p>
    <w:p w14:paraId="27CEC832" w14:textId="3BD682E9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Производная 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4E4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14:paraId="42E2F67D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производной. Производная суммы, разности, произведения и частного двух функций.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Непрерывность функций, имеющих производную, дифференциал.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водные элементарных функций. Производная сложной функции.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Производная обратной функции.</w:t>
      </w:r>
    </w:p>
    <w:p w14:paraId="1816E876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научить находить производную любой элементарной функции.</w:t>
      </w:r>
    </w:p>
    <w:p w14:paraId="41E0C28C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вводится новая операция: дифференцирование функции и ее результат — производная функции. Затем выясняется механический и геометрический смысл произ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водной, после чего находятся производные суммы, разно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произведения, частного и суперпозиции двух функ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ций, а также производные всех элементарных функций. Доказывается непрерывность функции в точке, в которой она имеет производную. Вводится понятие дифференциала функции, доказывается теорема о производной обратной функции и находятся производные для обратных тригоно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метрических функций.</w:t>
      </w:r>
    </w:p>
    <w:p w14:paraId="669439DE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№2 «Производная»</w:t>
      </w:r>
    </w:p>
    <w:p w14:paraId="5F7CDEA6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680D0" w14:textId="7253A6B2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  Применение производной 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</w:t>
      </w:r>
      <w:r w:rsidR="004E4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14:paraId="613884BA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Максимум и минимум функции. Уравнение касательной. Приближенные вычисления.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Теоремы о среднем.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убывание функций. Производные высших поряд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Выпуклость графика функции. Экстремум функции с единственной критической точкой.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на максимум и минимум.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Асимптоты. Дробно-линейная функция.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строение графиков функций с применением производной.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Формула и ряд Тейлора.</w:t>
      </w:r>
    </w:p>
    <w:p w14:paraId="5048B341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научить применять производную при исследовании функций и решении практических задач.</w:t>
      </w:r>
    </w:p>
    <w:p w14:paraId="10119CBB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вводятся понятия локальных максимума и ми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нимума функции, ее критических точек, а затем рассматри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вается метод нахождения максимума и минимума функции на отрезке. Выводится уравнение касательной к графи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функции, исследуется возрастание и убывание функций с помощью производных. Рассматриваются экстремум функ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с единственной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критической точкой и задачи на макси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мум и минимум. Проводится исследование функций с помо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щью производной, строятся их графики.</w:t>
      </w:r>
    </w:p>
    <w:p w14:paraId="0EB67CCA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Доказываются теоремы Ролля и Лагранжа. Обсуждается вопрос о выпуклости вверх (или вниз) графика функции, имеющей вторую производную, т. е. вопрос о геометриче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смысле второй производной. Вводится понятие асим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птоты графика функции. Исследуется дробно-линейная функция. Вводятся понятия формулы и ряда Тейлора, пока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зывается их применение при приближенных вычислениях.</w:t>
      </w:r>
    </w:p>
    <w:p w14:paraId="09DE1678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№3 «Применение производной»</w:t>
      </w:r>
    </w:p>
    <w:p w14:paraId="2810BF34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3FDEA" w14:textId="1200CF9F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  Первообразная и интеграл 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4E4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14:paraId="53B0D38C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первообразной.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Замена переменной и интегри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рование по частям.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криволинейной трапеции. Определенный интеграл.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Приближенное вычисление опре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деленного интеграла.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Формула Ньютона — Лейбница. Свойства определенных интегралов.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Применение опреде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ленных интегралов в геометрических и физических за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дачах. Понятие дифференциального уравнения. Задачи, приводящие к дифференциальным уравнениям.</w:t>
      </w:r>
    </w:p>
    <w:p w14:paraId="41B07E05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знать таблицу первообразных (не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определенных интегралов) основных функций и уметь при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менять формулу Ньютона — Лейбница при вычислении определенных интегралов и площадей фигур.</w:t>
      </w:r>
    </w:p>
    <w:p w14:paraId="2ADF6FB1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вводится понятие первообразной для функции, непрерывной на интервале, затем понятие неопределенного интеграла, приводятся основные свойства неопределенных интегралов и таблица неопределенных интегралов. Опреде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площадь криволинейной трапеции как предел инте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гральной суммы для неотрицательной функции. Опреде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ленный интеграл также вводится как предел интегральной суммы для непрерывной на отрезке функции. Приводится формула Ньютона — Лейбница для вычисления опреде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ленных интегралов.</w:t>
      </w:r>
    </w:p>
    <w:p w14:paraId="58CCA607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способы нахождения неопределенных интегралов — замена переменной и интегрирование по час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тям, метод трапеций для приближенного вычисления опре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деленных интегралов. Приводятся свойства определенных интегралов и их применение для вычисления площадей фи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гур на плоскости и для решения геометрических и физиче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задач. Вводятся понятия дифференциального уравне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его общего и частного решения. Приводятся способы решения некоторых дифференциальных уравнений.</w:t>
      </w:r>
    </w:p>
    <w:p w14:paraId="3E0A3462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№4 «Первообразная и интеграл»</w:t>
      </w:r>
    </w:p>
    <w:p w14:paraId="28886546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A207D2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  Равносильность уравнений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неравенств 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 часа)</w:t>
      </w:r>
    </w:p>
    <w:p w14:paraId="4A12D184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Равносильные преобразования уравнений и неравенств.</w:t>
      </w:r>
    </w:p>
    <w:p w14:paraId="4EFC80B4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научить применять равносильные преобразования при решении уравнений и неравенств.</w:t>
      </w:r>
    </w:p>
    <w:p w14:paraId="47E26BBB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перечисляются равносильные преобразования уравнений. Подчеркивается, что при таких преобразовани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множество корней преобразованного уравнения совпа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дает с множеством корней исходного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уравнения. Рассматриваются примеры применения таких преобразований при решении уравнений.</w:t>
      </w:r>
    </w:p>
    <w:p w14:paraId="544BC5D1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аналогичным образом рассматриваются равно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сильные преобразования неравенств и их применение при решении неравенств.</w:t>
      </w:r>
    </w:p>
    <w:p w14:paraId="79F0B771" w14:textId="12B1C71E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  Уравнения-следствия 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4E4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14:paraId="22BA660F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уравнения-следствия. Возведение уравнения в четную степень. Потенцирование логарифмических урав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нений. Приведение подобных членов уравнения. Освобож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дение уравнения от знаменателя.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Применение логарифми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ческих, тригонометрических и других формул.</w:t>
      </w:r>
    </w:p>
    <w:p w14:paraId="63EA189A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научить применять преобразова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приводящие к уравнению-следствию.</w:t>
      </w:r>
    </w:p>
    <w:p w14:paraId="26BEACE8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вводится понятие уравнения-следствия, пере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числяются преобразования, приводящие к уравнению-след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ствию. Подчеркивается, что при таком способе решения уравнения проверка корней уравнения-следствия является обязательным этапом решения исходного уравнения. Затем рассматриваются многочисленные примеры применения каждого из этих преобразований в отдельности и несколь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таких преобразований.</w:t>
      </w:r>
    </w:p>
    <w:p w14:paraId="7BFBF567" w14:textId="632FCA1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  Равносильность уравнений и неравенств системам 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4E4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14:paraId="0C02684F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уравнений с помощью систем.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Уравнения вида 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00BC1">
        <w:rPr>
          <w:rFonts w:ascii="Times New Roman" w:eastAsia="Times New Roman" w:hAnsi="Times New Roman" w:cs="Times New Roman"/>
          <w:i/>
          <w:color w:val="000000"/>
          <w:position w:val="-6"/>
          <w:sz w:val="28"/>
          <w:szCs w:val="28"/>
          <w:lang w:eastAsia="ru-RU"/>
        </w:rPr>
        <w:object w:dxaOrig="240" w:dyaOrig="220" w14:anchorId="6F6578ED">
          <v:shape id="_x0000_i1030" type="#_x0000_t75" style="width:12pt;height:10.5pt" o:ole="">
            <v:imagedata r:id="rId15" o:title=""/>
          </v:shape>
          <o:OLEObject Type="Embed" ProgID="Equation.3" ShapeID="_x0000_i1030" DrawAspect="Content" ObjectID="_1755425848" r:id="rId16"/>
        </w:objec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(х)) = 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00BC1">
        <w:rPr>
          <w:rFonts w:ascii="Times New Roman" w:eastAsia="Times New Roman" w:hAnsi="Times New Roman" w:cs="Times New Roman"/>
          <w:i/>
          <w:color w:val="000000"/>
          <w:position w:val="-10"/>
          <w:sz w:val="28"/>
          <w:szCs w:val="28"/>
          <w:lang w:eastAsia="ru-RU"/>
        </w:rPr>
        <w:object w:dxaOrig="240" w:dyaOrig="320" w14:anchorId="22DD0885">
          <v:shape id="_x0000_i1031" type="#_x0000_t75" style="width:12pt;height:15.75pt" o:ole="">
            <v:imagedata r:id="rId17" o:title=""/>
          </v:shape>
          <o:OLEObject Type="Embed" ProgID="Equation.3" ShapeID="_x0000_i1031" DrawAspect="Content" ObjectID="_1755425849" r:id="rId18"/>
        </w:objec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(х)).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неравенств с помощью систем.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Неравенства вида  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00BC1">
        <w:rPr>
          <w:rFonts w:ascii="Times New Roman" w:eastAsia="Times New Roman" w:hAnsi="Times New Roman" w:cs="Times New Roman"/>
          <w:i/>
          <w:color w:val="000000"/>
          <w:position w:val="-6"/>
          <w:sz w:val="28"/>
          <w:szCs w:val="28"/>
          <w:lang w:eastAsia="ru-RU"/>
        </w:rPr>
        <w:object w:dxaOrig="240" w:dyaOrig="220" w14:anchorId="149CA9DD">
          <v:shape id="_x0000_i1032" type="#_x0000_t75" style="width:12pt;height:10.5pt" o:ole="">
            <v:imagedata r:id="rId15" o:title=""/>
          </v:shape>
          <o:OLEObject Type="Embed" ProgID="Equation.3" ShapeID="_x0000_i1032" DrawAspect="Content" ObjectID="_1755425850" r:id="rId19"/>
        </w:objec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(х)) &gt; 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00BC1">
        <w:rPr>
          <w:rFonts w:ascii="Times New Roman" w:eastAsia="Times New Roman" w:hAnsi="Times New Roman" w:cs="Times New Roman"/>
          <w:i/>
          <w:color w:val="000000"/>
          <w:position w:val="-10"/>
          <w:sz w:val="28"/>
          <w:szCs w:val="28"/>
          <w:lang w:eastAsia="ru-RU"/>
        </w:rPr>
        <w:object w:dxaOrig="240" w:dyaOrig="320" w14:anchorId="592D4B11">
          <v:shape id="_x0000_i1033" type="#_x0000_t75" style="width:12pt;height:15.75pt" o:ole="">
            <v:imagedata r:id="rId17" o:title=""/>
          </v:shape>
          <o:OLEObject Type="Embed" ProgID="Equation.3" ShapeID="_x0000_i1033" DrawAspect="Content" ObjectID="_1755425851" r:id="rId20"/>
        </w:objec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(х)).</w:t>
      </w:r>
    </w:p>
    <w:p w14:paraId="536843CA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научить применять переход от уравнения (или неравенства) к равносильной системе.</w:t>
      </w:r>
    </w:p>
    <w:p w14:paraId="61FD72D9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вводятся понятия системы, равносильности систем, равносильности уравнения (неравенства) системе или совокупности систем.</w:t>
      </w:r>
    </w:p>
    <w:p w14:paraId="532BE033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перечисляются некоторые уравнения (неравенст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ва) и равносильные им системы. Формулируются утверж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об их равносильности. Приводятся примеры приме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этих утверждений.</w:t>
      </w:r>
    </w:p>
    <w:p w14:paraId="5544D78C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уравнений вида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00BC1">
        <w:rPr>
          <w:rFonts w:ascii="Times New Roman" w:eastAsia="Times New Roman" w:hAnsi="Times New Roman" w:cs="Times New Roman"/>
          <w:i/>
          <w:color w:val="000000"/>
          <w:position w:val="-6"/>
          <w:sz w:val="28"/>
          <w:szCs w:val="28"/>
          <w:lang w:eastAsia="ru-RU"/>
        </w:rPr>
        <w:object w:dxaOrig="240" w:dyaOrig="220" w14:anchorId="39A5A577">
          <v:shape id="_x0000_i1034" type="#_x0000_t75" style="width:12pt;height:10.5pt" o:ole="">
            <v:imagedata r:id="rId15" o:title=""/>
          </v:shape>
          <o:OLEObject Type="Embed" ProgID="Equation.3" ShapeID="_x0000_i1034" DrawAspect="Content" ObjectID="_1755425852" r:id="rId21"/>
        </w:objec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(х)) = 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00BC1">
        <w:rPr>
          <w:rFonts w:ascii="Times New Roman" w:eastAsia="Times New Roman" w:hAnsi="Times New Roman" w:cs="Times New Roman"/>
          <w:i/>
          <w:color w:val="000000"/>
          <w:position w:val="-10"/>
          <w:sz w:val="28"/>
          <w:szCs w:val="28"/>
          <w:lang w:eastAsia="ru-RU"/>
        </w:rPr>
        <w:object w:dxaOrig="240" w:dyaOrig="320" w14:anchorId="22C99B5A">
          <v:shape id="_x0000_i1035" type="#_x0000_t75" style="width:12pt;height:15.75pt" o:ole="">
            <v:imagedata r:id="rId17" o:title=""/>
          </v:shape>
          <o:OLEObject Type="Embed" ProgID="Equation.3" ShapeID="_x0000_i1035" DrawAspect="Content" ObjectID="_1755425853" r:id="rId22"/>
        </w:objec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(х)).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неравенств вида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00BC1">
        <w:rPr>
          <w:rFonts w:ascii="Times New Roman" w:eastAsia="Times New Roman" w:hAnsi="Times New Roman" w:cs="Times New Roman"/>
          <w:i/>
          <w:color w:val="000000"/>
          <w:position w:val="-6"/>
          <w:sz w:val="28"/>
          <w:szCs w:val="28"/>
          <w:lang w:eastAsia="ru-RU"/>
        </w:rPr>
        <w:object w:dxaOrig="240" w:dyaOrig="220" w14:anchorId="2B598C5C">
          <v:shape id="_x0000_i1036" type="#_x0000_t75" style="width:12pt;height:10.5pt" o:ole="">
            <v:imagedata r:id="rId15" o:title=""/>
          </v:shape>
          <o:OLEObject Type="Embed" ProgID="Equation.3" ShapeID="_x0000_i1036" DrawAspect="Content" ObjectID="_1755425854" r:id="rId23"/>
        </w:objec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(х)) &gt; 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00BC1">
        <w:rPr>
          <w:rFonts w:ascii="Times New Roman" w:eastAsia="Times New Roman" w:hAnsi="Times New Roman" w:cs="Times New Roman"/>
          <w:i/>
          <w:color w:val="000000"/>
          <w:position w:val="-10"/>
          <w:sz w:val="28"/>
          <w:szCs w:val="28"/>
          <w:lang w:eastAsia="ru-RU"/>
        </w:rPr>
        <w:object w:dxaOrig="240" w:dyaOrig="320" w14:anchorId="256A75E6">
          <v:shape id="_x0000_i1037" type="#_x0000_t75" style="width:12pt;height:15.75pt" o:ole="">
            <v:imagedata r:id="rId17" o:title=""/>
          </v:shape>
          <o:OLEObject Type="Embed" ProgID="Equation.3" ShapeID="_x0000_i1037" DrawAspect="Content" ObjectID="_1755425855" r:id="rId24"/>
        </w:object>
      </w:r>
      <w:r w:rsidRPr="0050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(х)).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формулируются утверждения об их равно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сильности соответствующим системам.</w:t>
      </w:r>
    </w:p>
    <w:p w14:paraId="4D0DF997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  Равносильность уравнений на множествах 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 часа)</w:t>
      </w:r>
    </w:p>
    <w:p w14:paraId="2C2CE6A1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Возведение уравнения в четную степень.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Умножение уравнения на функцию. Логарифмирование и потенциро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вание уравнений, приведение подобных членов, примене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некоторых формул.</w:t>
      </w:r>
    </w:p>
    <w:p w14:paraId="519880FC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научить применять переход к уравнению, равносильному на некотором множестве исход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уравнению.</w:t>
      </w:r>
    </w:p>
    <w:p w14:paraId="62991CDC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вводится понятие равносильности двух уравне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на множестве, описываются те множества чисел, на каждом из которых получается уравнение, равносильное на этом множестве исходному уравнению при возведении уравнения в четную степень, при умножении уравнения на функцию, при логарифмировании, при потенцировании, при приведении подобных членов уравнения, при приме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некоторых формул. Для каждого преобразования уравнения формулируются соответствующие утверждения о равносильности и приводятся примеры их применения.</w:t>
      </w:r>
    </w:p>
    <w:p w14:paraId="26F5118B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AED15F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№5 «Решение уравнений-следствий и уравнений, равносильных  исходному на некотором множестве»</w:t>
      </w:r>
    </w:p>
    <w:p w14:paraId="27A2F51E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A23DF1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  Равносильность неравенств на множествах 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(3 часа) </w:t>
      </w:r>
    </w:p>
    <w:p w14:paraId="382F0950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Возведение неравенства в четную степень и умноже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неравенства на функцию, потенцирование логариф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мических неравенств, приведение подобных членов, при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менение некоторых формул.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Нестрогие неравенства.</w:t>
      </w:r>
    </w:p>
    <w:p w14:paraId="7F8515D4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научить применять переход к не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равенству, равносильному на некотором множестве исход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неравенству.</w:t>
      </w:r>
    </w:p>
    <w:p w14:paraId="2FA36911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Вводится понятие равносильности двух неравенств на множестве, описываются те множества чисел, на каждом </w:t>
      </w:r>
      <w:r w:rsidRPr="00500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получается неравенство, равносильное на этом множестве исходному неравенству при возведении уравне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четную степень, при умножении уравнения на функ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цию, при потенцировании логарифмического неравенства, при приведении подобных членов неравенства, при приме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некоторых формул. Для каждого преобразования неравенства формулируются соответствующие утвержде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 равносильности и приводятся примеры их примене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Рассматриваются нестрогие неравенства.</w:t>
      </w:r>
    </w:p>
    <w:p w14:paraId="2B027F2E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  Системы уравнений с несколькими неизвестными 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(5 часов)</w:t>
      </w:r>
    </w:p>
    <w:p w14:paraId="19D5BE90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Равносильность систем. Система-следствие. Метод заме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 неизвестных. </w:t>
      </w:r>
      <w:r w:rsidRPr="0050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Рассуждения с числовыми значениями при решении систем уравнений.</w:t>
      </w:r>
    </w:p>
    <w:p w14:paraId="37FC4C4A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освоить разные способы решения систем уравнений с несколькими неизвестными.</w:t>
      </w:r>
    </w:p>
    <w:p w14:paraId="650792A4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Вводятся понятия системы уравнений, равносильности систем, приводятся утверждения о равносильности сис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при тех или иных преобразованиях, рассматриваются основные методы решения систем уравнений: метод подста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новки, метод линейных преобразований, метод перехода к системе-следствию, метод замены неизвестных.</w:t>
      </w:r>
    </w:p>
    <w:p w14:paraId="6E917CA9" w14:textId="77777777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решение систем уравнений при помо</w:t>
      </w:r>
      <w:r w:rsidRPr="0050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 рассуждений с числовыми значениями.</w:t>
      </w:r>
    </w:p>
    <w:p w14:paraId="5E684C7D" w14:textId="254F222E" w:rsidR="00260978" w:rsidRPr="00500BC1" w:rsidRDefault="00260978" w:rsidP="002609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курса алгебры и начал математического анализа за 10-11 классы (</w:t>
      </w:r>
      <w:r w:rsidR="004E4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0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14:paraId="624B433B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 «Итоговая контрольная работа</w:t>
      </w:r>
      <w:r w:rsidRPr="00500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14:paraId="7C5F16E1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DBDE2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Тематическое планирование</w:t>
      </w:r>
    </w:p>
    <w:p w14:paraId="2F6A6297" w14:textId="77777777" w:rsidR="00260978" w:rsidRPr="00500BC1" w:rsidRDefault="00260978" w:rsidP="00260978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900"/>
        <w:gridCol w:w="1446"/>
      </w:tblGrid>
      <w:tr w:rsidR="00260978" w:rsidRPr="00500BC1" w14:paraId="2FA07010" w14:textId="77777777" w:rsidTr="00755360">
        <w:tc>
          <w:tcPr>
            <w:tcW w:w="648" w:type="dxa"/>
          </w:tcPr>
          <w:p w14:paraId="1F550C61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0" w:type="dxa"/>
          </w:tcPr>
          <w:p w14:paraId="1CC8B0B2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00" w:type="dxa"/>
          </w:tcPr>
          <w:p w14:paraId="5A2F4CC4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46" w:type="dxa"/>
          </w:tcPr>
          <w:p w14:paraId="63A0EC91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К-во контрольных работ</w:t>
            </w:r>
          </w:p>
        </w:tc>
      </w:tr>
      <w:tr w:rsidR="00260978" w:rsidRPr="00500BC1" w14:paraId="7DCB76D1" w14:textId="77777777" w:rsidTr="00755360">
        <w:tc>
          <w:tcPr>
            <w:tcW w:w="648" w:type="dxa"/>
          </w:tcPr>
          <w:p w14:paraId="38F7D32E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</w:tcPr>
          <w:p w14:paraId="166D5C7D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и их графики</w:t>
            </w:r>
          </w:p>
        </w:tc>
        <w:tc>
          <w:tcPr>
            <w:tcW w:w="900" w:type="dxa"/>
          </w:tcPr>
          <w:p w14:paraId="7C81D38A" w14:textId="03DC154D" w:rsidR="00260978" w:rsidRPr="00500BC1" w:rsidRDefault="006A63D2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6" w:type="dxa"/>
          </w:tcPr>
          <w:p w14:paraId="1B9D54D0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978" w:rsidRPr="00500BC1" w14:paraId="3BF4D91E" w14:textId="77777777" w:rsidTr="00755360">
        <w:tc>
          <w:tcPr>
            <w:tcW w:w="648" w:type="dxa"/>
          </w:tcPr>
          <w:p w14:paraId="019A262B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</w:tcPr>
          <w:p w14:paraId="11B6E503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 функции и непрерывность</w:t>
            </w:r>
          </w:p>
        </w:tc>
        <w:tc>
          <w:tcPr>
            <w:tcW w:w="900" w:type="dxa"/>
          </w:tcPr>
          <w:p w14:paraId="307C7012" w14:textId="7426A59E" w:rsidR="00260978" w:rsidRPr="00500BC1" w:rsidRDefault="005F2ABC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6" w:type="dxa"/>
          </w:tcPr>
          <w:p w14:paraId="30E42890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978" w:rsidRPr="00500BC1" w14:paraId="24465CF8" w14:textId="77777777" w:rsidTr="00755360">
        <w:tc>
          <w:tcPr>
            <w:tcW w:w="648" w:type="dxa"/>
          </w:tcPr>
          <w:p w14:paraId="3B3A29F4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</w:tcPr>
          <w:p w14:paraId="416853E7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Обратные функции</w:t>
            </w:r>
          </w:p>
        </w:tc>
        <w:tc>
          <w:tcPr>
            <w:tcW w:w="900" w:type="dxa"/>
          </w:tcPr>
          <w:p w14:paraId="5A678BB9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6" w:type="dxa"/>
          </w:tcPr>
          <w:p w14:paraId="51682AFF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0978" w:rsidRPr="00500BC1" w14:paraId="37E07EED" w14:textId="77777777" w:rsidTr="00755360">
        <w:tc>
          <w:tcPr>
            <w:tcW w:w="648" w:type="dxa"/>
          </w:tcPr>
          <w:p w14:paraId="3A6951E3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80" w:type="dxa"/>
          </w:tcPr>
          <w:p w14:paraId="7577495A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Производная </w:t>
            </w:r>
          </w:p>
        </w:tc>
        <w:tc>
          <w:tcPr>
            <w:tcW w:w="900" w:type="dxa"/>
          </w:tcPr>
          <w:p w14:paraId="7C46045E" w14:textId="3CA3DED5" w:rsidR="00260978" w:rsidRPr="00500BC1" w:rsidRDefault="005F2ABC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6" w:type="dxa"/>
          </w:tcPr>
          <w:p w14:paraId="252281F6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0978" w:rsidRPr="00500BC1" w14:paraId="64AFDCA4" w14:textId="77777777" w:rsidTr="00755360">
        <w:tc>
          <w:tcPr>
            <w:tcW w:w="648" w:type="dxa"/>
          </w:tcPr>
          <w:p w14:paraId="3A722BA8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</w:tcPr>
          <w:p w14:paraId="4901928A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производной</w:t>
            </w:r>
          </w:p>
        </w:tc>
        <w:tc>
          <w:tcPr>
            <w:tcW w:w="900" w:type="dxa"/>
          </w:tcPr>
          <w:p w14:paraId="5C5F8F0C" w14:textId="598AB07D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6" w:type="dxa"/>
          </w:tcPr>
          <w:p w14:paraId="58FFB42C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0978" w:rsidRPr="00500BC1" w14:paraId="59EFA5FB" w14:textId="77777777" w:rsidTr="00755360">
        <w:tc>
          <w:tcPr>
            <w:tcW w:w="648" w:type="dxa"/>
          </w:tcPr>
          <w:p w14:paraId="49B0658E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</w:tcPr>
          <w:p w14:paraId="0F34DA98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Первообразная и интеграл</w:t>
            </w:r>
          </w:p>
        </w:tc>
        <w:tc>
          <w:tcPr>
            <w:tcW w:w="900" w:type="dxa"/>
          </w:tcPr>
          <w:p w14:paraId="79B2C32B" w14:textId="28D4EAAA" w:rsidR="00260978" w:rsidRPr="00500BC1" w:rsidRDefault="005F2ABC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6" w:type="dxa"/>
          </w:tcPr>
          <w:p w14:paraId="59F65389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0978" w:rsidRPr="00500BC1" w14:paraId="5B0E70C0" w14:textId="77777777" w:rsidTr="00755360">
        <w:tc>
          <w:tcPr>
            <w:tcW w:w="648" w:type="dxa"/>
          </w:tcPr>
          <w:p w14:paraId="59BF67A6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0" w:type="dxa"/>
          </w:tcPr>
          <w:p w14:paraId="1EF82080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Равносильность уравнений и неравенств</w:t>
            </w:r>
          </w:p>
        </w:tc>
        <w:tc>
          <w:tcPr>
            <w:tcW w:w="900" w:type="dxa"/>
          </w:tcPr>
          <w:p w14:paraId="30039622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6" w:type="dxa"/>
          </w:tcPr>
          <w:p w14:paraId="14A362B5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978" w:rsidRPr="00500BC1" w14:paraId="45CEB13A" w14:textId="77777777" w:rsidTr="00755360">
        <w:tc>
          <w:tcPr>
            <w:tcW w:w="648" w:type="dxa"/>
          </w:tcPr>
          <w:p w14:paraId="54085C07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0" w:type="dxa"/>
          </w:tcPr>
          <w:p w14:paraId="5FBF500F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Уравнения- следствия</w:t>
            </w:r>
          </w:p>
        </w:tc>
        <w:tc>
          <w:tcPr>
            <w:tcW w:w="900" w:type="dxa"/>
          </w:tcPr>
          <w:p w14:paraId="496F2F48" w14:textId="7A5BCDC6" w:rsidR="00260978" w:rsidRPr="00500BC1" w:rsidRDefault="005F2ABC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6" w:type="dxa"/>
          </w:tcPr>
          <w:p w14:paraId="4975C335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978" w:rsidRPr="00500BC1" w14:paraId="558EDBA9" w14:textId="77777777" w:rsidTr="00755360">
        <w:trPr>
          <w:trHeight w:val="465"/>
        </w:trPr>
        <w:tc>
          <w:tcPr>
            <w:tcW w:w="648" w:type="dxa"/>
          </w:tcPr>
          <w:p w14:paraId="2571EA45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1E3517A2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14:paraId="75D86F06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Равносильность уравнений и неравенств системам</w:t>
            </w:r>
          </w:p>
        </w:tc>
        <w:tc>
          <w:tcPr>
            <w:tcW w:w="900" w:type="dxa"/>
          </w:tcPr>
          <w:p w14:paraId="0B283CD5" w14:textId="1962284B" w:rsidR="00260978" w:rsidRPr="00500BC1" w:rsidRDefault="005F2ABC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6" w:type="dxa"/>
          </w:tcPr>
          <w:p w14:paraId="21B27067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978" w:rsidRPr="00500BC1" w14:paraId="5F662D31" w14:textId="77777777" w:rsidTr="00755360">
        <w:trPr>
          <w:trHeight w:val="600"/>
        </w:trPr>
        <w:tc>
          <w:tcPr>
            <w:tcW w:w="648" w:type="dxa"/>
          </w:tcPr>
          <w:p w14:paraId="648DBDBB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2CB498E2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14:paraId="2759E9CC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Равносильность уравнений  на множествах</w:t>
            </w:r>
          </w:p>
        </w:tc>
        <w:tc>
          <w:tcPr>
            <w:tcW w:w="900" w:type="dxa"/>
          </w:tcPr>
          <w:p w14:paraId="3F6B0CD4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08D7F311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</w:tcPr>
          <w:p w14:paraId="5F9482AE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0978" w:rsidRPr="00500BC1" w14:paraId="2A798043" w14:textId="77777777" w:rsidTr="00755360">
        <w:trPr>
          <w:trHeight w:val="675"/>
        </w:trPr>
        <w:tc>
          <w:tcPr>
            <w:tcW w:w="648" w:type="dxa"/>
          </w:tcPr>
          <w:p w14:paraId="6DE0A4CA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80" w:type="dxa"/>
          </w:tcPr>
          <w:p w14:paraId="5E1EBA1D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Равносильность неравенств на множествах</w:t>
            </w:r>
          </w:p>
        </w:tc>
        <w:tc>
          <w:tcPr>
            <w:tcW w:w="900" w:type="dxa"/>
          </w:tcPr>
          <w:p w14:paraId="5BD6D78E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6" w:type="dxa"/>
          </w:tcPr>
          <w:p w14:paraId="5C184770" w14:textId="77777777" w:rsidR="00260978" w:rsidRPr="00500BC1" w:rsidRDefault="00260978" w:rsidP="00755360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978" w:rsidRPr="00500BC1" w14:paraId="48D4D598" w14:textId="77777777" w:rsidTr="0075536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48" w:type="dxa"/>
          </w:tcPr>
          <w:p w14:paraId="123A4563" w14:textId="77777777" w:rsidR="00260978" w:rsidRPr="00500BC1" w:rsidRDefault="00260978" w:rsidP="007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80" w:type="dxa"/>
          </w:tcPr>
          <w:p w14:paraId="60849F89" w14:textId="77777777" w:rsidR="00260978" w:rsidRPr="00500BC1" w:rsidRDefault="00260978" w:rsidP="007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уравнений с несколькими неизвестными</w:t>
            </w:r>
          </w:p>
        </w:tc>
        <w:tc>
          <w:tcPr>
            <w:tcW w:w="900" w:type="dxa"/>
          </w:tcPr>
          <w:p w14:paraId="5AE929ED" w14:textId="77777777" w:rsidR="00260978" w:rsidRPr="00500BC1" w:rsidRDefault="00260978" w:rsidP="007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0B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46" w:type="dxa"/>
          </w:tcPr>
          <w:p w14:paraId="3DFA5D29" w14:textId="77777777" w:rsidR="00260978" w:rsidRPr="00500BC1" w:rsidRDefault="00260978" w:rsidP="007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978" w:rsidRPr="00500BC1" w14:paraId="5CB8279D" w14:textId="77777777" w:rsidTr="0075536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48" w:type="dxa"/>
          </w:tcPr>
          <w:p w14:paraId="2813110C" w14:textId="77777777" w:rsidR="00260978" w:rsidRPr="00500BC1" w:rsidRDefault="00260978" w:rsidP="007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14:paraId="7E81B141" w14:textId="77777777" w:rsidR="00260978" w:rsidRPr="00500BC1" w:rsidRDefault="00260978" w:rsidP="007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900" w:type="dxa"/>
          </w:tcPr>
          <w:p w14:paraId="5079F7C8" w14:textId="5A7F8B69" w:rsidR="00260978" w:rsidRPr="00500BC1" w:rsidRDefault="006A63D2" w:rsidP="007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6" w:type="dxa"/>
          </w:tcPr>
          <w:p w14:paraId="7223A685" w14:textId="77777777" w:rsidR="00260978" w:rsidRPr="00500BC1" w:rsidRDefault="00260978" w:rsidP="007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0978" w:rsidRPr="00500BC1" w14:paraId="0050BD3E" w14:textId="77777777" w:rsidTr="0075536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8" w:type="dxa"/>
          </w:tcPr>
          <w:p w14:paraId="1FD49013" w14:textId="77777777" w:rsidR="00260978" w:rsidRPr="00500BC1" w:rsidRDefault="00260978" w:rsidP="007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14:paraId="38A7DACE" w14:textId="77777777" w:rsidR="00260978" w:rsidRPr="00500BC1" w:rsidRDefault="00260978" w:rsidP="007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00" w:type="dxa"/>
          </w:tcPr>
          <w:p w14:paraId="1A81E9A1" w14:textId="4B207E08" w:rsidR="00260978" w:rsidRPr="00500BC1" w:rsidRDefault="006A63D2" w:rsidP="007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46" w:type="dxa"/>
          </w:tcPr>
          <w:p w14:paraId="04EC8256" w14:textId="77777777" w:rsidR="00260978" w:rsidRPr="00500BC1" w:rsidRDefault="00260978" w:rsidP="007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14:paraId="34789624" w14:textId="77777777" w:rsidR="00260978" w:rsidRPr="00500BC1" w:rsidRDefault="00260978" w:rsidP="00260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4B9C6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8F7A8DC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015E825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377C6AE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50DE8FC" w14:textId="7993C98E" w:rsidR="00260978" w:rsidRPr="006B33CB" w:rsidRDefault="006B33CB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БАСОВА А.Ф.</w:t>
      </w:r>
    </w:p>
    <w:p w14:paraId="61AFFB57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74A12BF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FBDF092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4C2D9F2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22FE8A3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2FC993E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F8FCC2C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A987600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5F39273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C46254F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A12383E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804759E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E21191A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6CCA0BC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33F1F2C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79B8A69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519DD86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C542F6D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4AC48F4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077A943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9A5231D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F40FD15" w14:textId="77777777" w:rsidR="00260978" w:rsidRDefault="00260978" w:rsidP="0026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B39D788" w14:textId="77777777" w:rsidR="005A3D12" w:rsidRDefault="006B33CB"/>
    <w:sectPr w:rsidR="005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1961"/>
    <w:multiLevelType w:val="hybridMultilevel"/>
    <w:tmpl w:val="8BC6AD04"/>
    <w:lvl w:ilvl="0" w:tplc="5F605A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5821"/>
    <w:multiLevelType w:val="hybridMultilevel"/>
    <w:tmpl w:val="78A4917E"/>
    <w:lvl w:ilvl="0" w:tplc="31945ED2">
      <w:numFmt w:val="bullet"/>
      <w:lvlText w:val="*"/>
      <w:lvlJc w:val="left"/>
      <w:pPr>
        <w:tabs>
          <w:tab w:val="num" w:pos="2580"/>
        </w:tabs>
        <w:ind w:left="2580" w:hanging="360"/>
      </w:pPr>
      <w:rPr>
        <w:rFonts w:ascii="Tahoma" w:hAnsi="Tahoma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7336330E"/>
    <w:multiLevelType w:val="hybridMultilevel"/>
    <w:tmpl w:val="33B62322"/>
    <w:lvl w:ilvl="0" w:tplc="5F605A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84A"/>
    <w:rsid w:val="000B64CF"/>
    <w:rsid w:val="001729E2"/>
    <w:rsid w:val="00260978"/>
    <w:rsid w:val="004E4624"/>
    <w:rsid w:val="005F2ABC"/>
    <w:rsid w:val="006A63D2"/>
    <w:rsid w:val="006B33CB"/>
    <w:rsid w:val="00705FEA"/>
    <w:rsid w:val="008A1190"/>
    <w:rsid w:val="00D3084A"/>
    <w:rsid w:val="00D65055"/>
    <w:rsid w:val="00D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3B26"/>
  <w15:docId w15:val="{D45B4D18-8517-4AA8-A60A-E06E98CE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Волкова</dc:creator>
  <cp:keywords/>
  <dc:description/>
  <cp:lastModifiedBy>User</cp:lastModifiedBy>
  <cp:revision>9</cp:revision>
  <dcterms:created xsi:type="dcterms:W3CDTF">2015-07-08T05:43:00Z</dcterms:created>
  <dcterms:modified xsi:type="dcterms:W3CDTF">2023-09-05T10:29:00Z</dcterms:modified>
</cp:coreProperties>
</file>