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F" w:rsidRPr="004B357F" w:rsidRDefault="004B357F" w:rsidP="004B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357F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4B357F" w:rsidRPr="004B357F" w:rsidRDefault="004B357F" w:rsidP="004B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7F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4B357F" w:rsidRPr="004B357F" w:rsidRDefault="004B357F" w:rsidP="004B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7F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4B357F" w:rsidRPr="004B357F" w:rsidRDefault="004B357F" w:rsidP="004B357F">
      <w:pPr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Учебник: Лях В.И. Физическая культура (базовый уровень). Просвещение </w:t>
      </w:r>
    </w:p>
    <w:p w:rsidR="004B357F" w:rsidRDefault="004B357F" w:rsidP="004B357F">
      <w:pPr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B357F" w:rsidRP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F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 # 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готовность к служению Отечеству, его защите;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нравственное сознание и поведение на основе усвоения общечеловеческих ценностей;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эстетическое отношение к миру, включая эстетику быта, научного и технического творчества, спорта, общественных отношений;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осознанный выбор будущей профессии и возможности реализации собственных жизненных планов; отношение к профессиональной деятельности как к </w:t>
      </w:r>
      <w:r w:rsidRPr="004B357F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участия в решении личных, общественных, государственных и общенациональных проблем;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57F">
        <w:rPr>
          <w:rFonts w:ascii="Times New Roman" w:hAnsi="Times New Roman" w:cs="Times New Roman"/>
          <w:sz w:val="28"/>
          <w:szCs w:val="28"/>
        </w:rPr>
        <w:t>экономических процессов на состояние природной и социальной среды, опыта эколого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57F">
        <w:rPr>
          <w:rFonts w:ascii="Times New Roman" w:hAnsi="Times New Roman" w:cs="Times New Roman"/>
          <w:sz w:val="28"/>
          <w:szCs w:val="28"/>
        </w:rPr>
        <w:t xml:space="preserve">направленной деятельности;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# ответственное отношение к созданию семьи на основе осознанного приняти</w:t>
      </w:r>
      <w:r>
        <w:rPr>
          <w:rFonts w:ascii="Times New Roman" w:hAnsi="Times New Roman" w:cs="Times New Roman"/>
          <w:sz w:val="28"/>
          <w:szCs w:val="28"/>
        </w:rPr>
        <w:t xml:space="preserve">я ценностей семейной жизни.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 </w:t>
      </w:r>
    </w:p>
    <w:p w:rsidR="004B357F" w:rsidRP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FE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#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владение навыками познавательной, учебно-исследовательской и проектной деятельности, навыками разрешения проблем;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определять назначение и функции различных социальных институтов;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Метапредметные результаты включают в себя освоенные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lastRenderedPageBreak/>
        <w:t>К метапредметным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умение использовать разнообразные виды и формы физкультурной деятельности для организации здорового образа жизни, активного отдыха и досуга;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овладение современными методиками укрепления и сохранения здоровья, поддержания работоспособности, профилактики заболеваний;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#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</w:t>
      </w:r>
      <w:r w:rsidR="00AA3BFE">
        <w:rPr>
          <w:rFonts w:ascii="Times New Roman" w:hAnsi="Times New Roman" w:cs="Times New Roman"/>
          <w:sz w:val="28"/>
          <w:szCs w:val="28"/>
        </w:rPr>
        <w:t xml:space="preserve">я высокой работоспособности; </w:t>
      </w:r>
      <w:r w:rsidRPr="004B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 На основании полученных знаний учащиеся должны уметь объяснять: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  <w:r w:rsidRPr="001E0B51">
        <w:rPr>
          <w:rFonts w:ascii="Times New Roman" w:hAnsi="Times New Roman" w:cs="Times New Roman"/>
          <w:b/>
          <w:sz w:val="28"/>
          <w:szCs w:val="28"/>
        </w:rPr>
        <w:t>Характеризовать:</w:t>
      </w:r>
      <w:r w:rsidRPr="004B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#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 # особенности форм урочных и внеурочных занятий физическими упражнениями, основы их структуры, содержания и направленности; # особенности содержания и </w:t>
      </w:r>
      <w:r w:rsidRPr="004B357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различных систем физических упражнений, их оздоровительную и развивающую эффективность.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>Соблюдать правила</w:t>
      </w:r>
      <w:r w:rsidRPr="004B35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личной гигиены и закаливания организма;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организации и проведения самостоятельных и самодеятельных форм занятий физическими упражнениями и спортом;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культуры поведения и взаимодействия во время коллективных занятий и соревнований;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профилактики травматизма и оказания первой помощи при травмах и ушибах;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экипировки и использования спортивного инвентаря на занятиях физической культурой.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Осуществлять: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контроль за индивидуальным физическим развитием и физической подготовленностью, физической работоспособностью, осанкой;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приёмы по страховке и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 во время занятий физическими упражнениями, приёмы оказания первой помощи при травмах и ушибах;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приёмы массажа и самомассажа;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занятия физической культурой и спортивные соревнования с учащимися младших классов;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судейство соревнований по одному из видов спорта.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Составлять: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индивидуальные комплексы физических упражнений различной направленности;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планы-конспекты индивидуальных занятий и систем занятий. </w:t>
      </w:r>
    </w:p>
    <w:p w:rsidR="00AA3BFE" w:rsidRPr="001E0B51" w:rsidRDefault="00AA3BFE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Определять: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уровни индивидуального физического развития и двигательной подготовленности;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эффективность занятий физическими упражнениями, функциональное состояние организма и физическую работоспособность;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дозировку физической нагрузки и направленность воздействий физических упражнений.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>Демонстрировать:</w:t>
      </w:r>
      <w:r w:rsidRPr="004B357F">
        <w:rPr>
          <w:rFonts w:ascii="Times New Roman" w:hAnsi="Times New Roman" w:cs="Times New Roman"/>
          <w:sz w:val="28"/>
          <w:szCs w:val="28"/>
        </w:rPr>
        <w:t xml:space="preserve"> Освоить следующие двигательные умения, навыки и способности: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 метаниях на дальность и на меткость: метать различные по массе и форме снаряды (гранату, утяжелённые малые мячи, резиновые палки и др.) с места и с полного разбега (12—15 м) с использованием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 варианта бросковых шагов; метать различные по массе и форме снаряды в горизонтальную цель размером 2,5 2,5 м с 10—12 м (девушки) и с 15—25 м (юноши); метать теннисный мяч в вертикальную цель размером 1 1 м с 10 м (девушки) и с 15—20 м (юноши);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 гимнастических и акробатических упражнениях: 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115—125 см (юноши),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</w:t>
      </w:r>
      <w:r w:rsidRPr="004B357F">
        <w:rPr>
          <w:rFonts w:ascii="Times New Roman" w:hAnsi="Times New Roman" w:cs="Times New Roman"/>
          <w:sz w:val="28"/>
          <w:szCs w:val="28"/>
        </w:rPr>
        <w:lastRenderedPageBreak/>
        <w:t xml:space="preserve">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 единоборствах: проводить учебную схватку в одном из видов единоборств (юноши);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# 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Физическая подготовленность должна соответствовать уровню (не ниже среднего) показателей развития физических способностей с учётом региональных условий и индивидуальных возможностей учащихся.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научится: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знать способы контроля и оценки физического развития и физической подготовленности;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характеризовать индивидуальные особенности физического и психического развития;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– характеризовать основные формы организации занятий физической культурой, определять их целевое назначение и з</w:t>
      </w:r>
      <w:r w:rsidR="00AA3BFE">
        <w:rPr>
          <w:rFonts w:ascii="Times New Roman" w:hAnsi="Times New Roman" w:cs="Times New Roman"/>
          <w:sz w:val="28"/>
          <w:szCs w:val="28"/>
        </w:rPr>
        <w:t xml:space="preserve">нать особенности проведения; </w:t>
      </w:r>
      <w:r w:rsidRPr="004B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практически использовать приемы самомассажа и релаксации;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практически использовать приемы защиты и самообороны;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составлять и проводить комплексы физических упражнений различной направленности;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определять уровни индивидуального физического развития и развития физических качеств;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проводить мероприятия по профилактике травматизма во время занятий физическими упражнениями;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– владеть техникой выполнения тестовых испытаний Всероссийского физкультурно</w:t>
      </w:r>
      <w:r w:rsidR="00AA3BFE">
        <w:rPr>
          <w:rFonts w:ascii="Times New Roman" w:hAnsi="Times New Roman" w:cs="Times New Roman"/>
          <w:sz w:val="28"/>
          <w:szCs w:val="28"/>
        </w:rPr>
        <w:t>-</w:t>
      </w:r>
      <w:r w:rsidRPr="004B357F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к труду и обороне» (ГТО). Выпускник на базовом уровне получит возможность научиться: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lastRenderedPageBreak/>
        <w:t xml:space="preserve">–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выполнять технические приемы и тактические действия национальных видов спорта;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– выполнять нормативные требования испытаний (тестов) Всероссийского физкультурно</w:t>
      </w:r>
      <w:r w:rsidR="00AA3BFE">
        <w:rPr>
          <w:rFonts w:ascii="Times New Roman" w:hAnsi="Times New Roman" w:cs="Times New Roman"/>
          <w:sz w:val="28"/>
          <w:szCs w:val="28"/>
        </w:rPr>
        <w:t>-</w:t>
      </w:r>
      <w:r w:rsidRPr="004B357F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к труду и обороне» (ГТО);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– осуществлять судейство в избранном виде спорта; составлять и выполнять комплексы специальной физической подготовки. </w:t>
      </w:r>
    </w:p>
    <w:p w:rsidR="00937C09" w:rsidRDefault="00937C09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BFE" w:rsidRP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F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Знания о физической культуре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Социокультурные основы. </w:t>
      </w:r>
    </w:p>
    <w:p w:rsidR="00AA3BFE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 Современное олимпийское и физкультурно-массовое движения (на примере движения «Спорт для всех»), их социальная направленность и формы организации.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Основы законодательства Российской Федерации в области физической культуры, спорта, туризма, охраны здоровья. </w:t>
      </w:r>
    </w:p>
    <w:p w:rsidR="00AA3BFE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основы.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>Способы индивидуальной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 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</w:t>
      </w:r>
      <w:r w:rsidR="001E0B51">
        <w:rPr>
          <w:rFonts w:ascii="Times New Roman" w:hAnsi="Times New Roman" w:cs="Times New Roman"/>
          <w:sz w:val="28"/>
          <w:szCs w:val="28"/>
        </w:rPr>
        <w:t xml:space="preserve">ния самостоятельных занятий. </w:t>
      </w:r>
      <w:r w:rsidRPr="004B357F">
        <w:rPr>
          <w:rFonts w:ascii="Times New Roman" w:hAnsi="Times New Roman" w:cs="Times New Roman"/>
          <w:sz w:val="28"/>
          <w:szCs w:val="28"/>
        </w:rPr>
        <w:t xml:space="preserve">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 Основные технико-тактические действия и приёмы в игровых видах спорта, совершенствование техники движений в избранном виде спорта. 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 Основы организации и проведения спортивно-массовых соревнований по видам спорта (спортивные игры, лёгкая атлетика, лыжные гонки, гимнастика, плавание). Особенности самостоятельной подготовки к участию в спортивно-массовых соревнованиях. Представление о назначении и особенности прикладной физической подготовки в разных видах трудовой деятельности. </w:t>
      </w:r>
    </w:p>
    <w:p w:rsidR="001E0B51" w:rsidRDefault="001E0B51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Медико-биологические основы.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 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 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Закрепление навыков закаливания.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Воздушные и солнечные ванны, обтирание, обливание, душ, купание в реке, хождение босиком, банные процедуры. Дозировка указана в программах 1—9 классов. Изменения следует проводить с учётом индивидуальных особенностей учащихся.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Закрепление приёмов саморегуляции.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Повторение приёмов саморегуляции, освоенных в начальной и основной школе. Аутогенная тренировка.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 и психорегулирующая тренировки. Элементы йоги.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>Закрепление приёмов самоконтроля</w:t>
      </w:r>
      <w:r w:rsidRPr="004B3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Повторение приёмов самоконтроля, освоенных ранее.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Способы двигательной (физкультурно-оздоровительной, спортивно-оздоровительной и прикладной) деятельности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деятельность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Организация и планирование самостоятельных занятий физическими упражнениями (самостоятельной оздоровительной тренировки, утренней гимнастики и др.). Закрепление навыков закаливания (воздушные и солнечные ванны, обтирание, обливание, душ, купание в реке, хождение босиком, банные процедуры), приобретённых в начальной и основной школе. Выполнение комплексов, составленных из упражнений оздоровительных систем физического воспитания: атлетической гимнастики (юноши), ритмической гимнастики (девушки), упражнений с использованием роликовых коньков, оздоровительного бега, аэробики, дартса. 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становой динамометрии, окружности грудной клетки, ЧСС в покое и после физической нагрузки, артериального давления, жизненной ёмкости лёгких,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 Ведение дневника контроля собственного физического состояния (признаки утомления разной степени при занятиях физическими упражнениями, </w:t>
      </w:r>
      <w:r w:rsidRPr="004B357F">
        <w:rPr>
          <w:rFonts w:ascii="Times New Roman" w:hAnsi="Times New Roman" w:cs="Times New Roman"/>
          <w:sz w:val="28"/>
          <w:szCs w:val="28"/>
        </w:rPr>
        <w:lastRenderedPageBreak/>
        <w:t>показатели физического развития, физической подготовле</w:t>
      </w:r>
      <w:r w:rsidR="001E0B51">
        <w:rPr>
          <w:rFonts w:ascii="Times New Roman" w:hAnsi="Times New Roman" w:cs="Times New Roman"/>
          <w:sz w:val="28"/>
          <w:szCs w:val="28"/>
        </w:rPr>
        <w:t xml:space="preserve">нности и работоспособности). </w:t>
      </w:r>
      <w:r w:rsidRPr="004B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деятельность </w:t>
      </w:r>
    </w:p>
    <w:p w:rsid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 Тестирование физической и технической подготовленности по базовым видам спорта школьной программы. Ведение дневника спортсмена. </w:t>
      </w:r>
    </w:p>
    <w:p w:rsidR="001E0B51" w:rsidRPr="001E0B51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51">
        <w:rPr>
          <w:rFonts w:ascii="Times New Roman" w:hAnsi="Times New Roman" w:cs="Times New Roman"/>
          <w:b/>
          <w:sz w:val="28"/>
          <w:szCs w:val="28"/>
        </w:rPr>
        <w:t xml:space="preserve">Прикладная физкультурная деятельность </w:t>
      </w:r>
    </w:p>
    <w:p w:rsidR="004902D8" w:rsidRPr="004B357F" w:rsidRDefault="004B357F" w:rsidP="00AA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7F">
        <w:rPr>
          <w:rFonts w:ascii="Times New Roman" w:hAnsi="Times New Roman" w:cs="Times New Roman"/>
          <w:sz w:val="28"/>
          <w:szCs w:val="28"/>
        </w:rPr>
        <w:t xml:space="preserve">Умение разрабатывать и применять упражнения прикладной физической подготовки (это связано с будущей трудовой деятельностью и службой в армии (юноши)). Владение различными способами выполнения прикладных упражнений из базовых видов спорта школьной программы. Спортивные игры: игровые упражнения и эстафеты с набивными мячами с преодолением полос препятствий. Гимнастика (юноши): лазание по горизонтальному, наклонному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 Лёгкая атлетика (юноши): метание утяжелённых мячей весом 150 г и гранаты весом до 700 г на расстояние и в цели; кросс по пересечённой местности; бег с препятствиями, эстафеты с метанием, бегом, прыжками, переноской груза или товарища. Лыжная подготовка (юноши): преодоление подъёмов и препятствий (заграждений, канав, рвов, стенок, заборов и др.); эстафеты с преодолением полос препятствий. Плавание (юноши): плавание в одежде; освобождение от одежды в воде; ныряние в длину; прыжок в воду способом «ногами вниз» (высота 3 м); спасение утопающего. Единоборства (юноши): приёмы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 xml:space="preserve">; средства защиты и самообороны в виде захватов, бросков, упреждающих ударов руками и ногами, действий против ударов. Физическое совершенствование Спортивные игры: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гандбол, волейбол, футбол). Гимнастика с элементами акробатики: освоение и совершенствование висов и упоров, опорных прыжков, акробатических упражнений, комбинаций из ранее изученных элементов. Лёгкая атлетика: совершенствование техники спринтерского, эстафетного, длительного бега, прыжка в высоту и длину с разбега, метаний в цель и на дальность. Лыжная подготовка: совершенствование техники переходов с одновременных ходов на попеременные, техники спортивных ходов и тактики прохождения дистанции. Элементы единоборств: совершенствование техники приёмов </w:t>
      </w:r>
      <w:proofErr w:type="spellStart"/>
      <w:r w:rsidRPr="004B357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B357F">
        <w:rPr>
          <w:rFonts w:ascii="Times New Roman" w:hAnsi="Times New Roman" w:cs="Times New Roman"/>
          <w:sz w:val="28"/>
          <w:szCs w:val="28"/>
        </w:rPr>
        <w:t>, приёмов борьбы лёжа, борьбы стоя, проведение учебной схватки. Плавание: совершенствование техники плавания (брасс, кроль на груди и спине). Развитие скоростных, силовых способностей, выносливости, гибкости и координационных способностей на основе использования упражнений базовых видов спорта школьной программы.</w:t>
      </w:r>
    </w:p>
    <w:sectPr w:rsidR="004902D8" w:rsidRPr="004B357F" w:rsidSect="00AA3B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F"/>
    <w:rsid w:val="001E0B51"/>
    <w:rsid w:val="00483657"/>
    <w:rsid w:val="004902D8"/>
    <w:rsid w:val="004B357F"/>
    <w:rsid w:val="005D25B7"/>
    <w:rsid w:val="00937C09"/>
    <w:rsid w:val="00A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A9AE-06A8-4EF9-9355-075F3E4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2023-09-14T07:11:00Z</dcterms:created>
  <dcterms:modified xsi:type="dcterms:W3CDTF">2023-09-14T07:11:00Z</dcterms:modified>
</cp:coreProperties>
</file>