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7" w:rsidRDefault="00D97357" w:rsidP="00D9735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Федеральный закон от 29.12 2012т»273-ФЗ «Об образовании в Российской Федерации»</w:t>
      </w:r>
    </w:p>
    <w:p w:rsidR="00D97357" w:rsidRPr="00D97357" w:rsidRDefault="00D97357" w:rsidP="00D9735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9735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37. Организация питания обучающихся</w:t>
      </w:r>
    </w:p>
    <w:p w:rsidR="00D97357" w:rsidRPr="00D97357" w:rsidRDefault="00D97357" w:rsidP="00D97357">
      <w:pPr>
        <w:shd w:val="clear" w:color="auto" w:fill="FDFDFD"/>
        <w:spacing w:after="0" w:line="240" w:lineRule="auto"/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</w:pPr>
      <w:r w:rsidRPr="00D97357"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  <w:t>Как заключается договор на организацию питания в школе</w:t>
      </w:r>
    </w:p>
    <w:p w:rsidR="00D97357" w:rsidRPr="00D97357" w:rsidRDefault="00D97357" w:rsidP="00D9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4" w:history="1">
        <w:r w:rsidRPr="00D973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Организация питания</w:t>
        </w:r>
      </w:hyperlink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возлагается на организации, осуществляющие образовательную деятельность.</w:t>
      </w:r>
    </w:p>
    <w:p w:rsidR="00D97357" w:rsidRPr="00D97357" w:rsidRDefault="00D97357" w:rsidP="00D9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D97357" w:rsidRPr="00D97357" w:rsidRDefault="00D97357" w:rsidP="00D9735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D97357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D97357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D97357" w:rsidRPr="00D97357" w:rsidRDefault="00D97357" w:rsidP="00D9735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D97357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5" w:anchor="dst100220" w:history="1">
        <w:r w:rsidRPr="00D9735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N 47-ФЗ</w:t>
        </w:r>
      </w:hyperlink>
      <w:r w:rsidRPr="00D97357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).</w:t>
      </w:r>
    </w:p>
    <w:p w:rsidR="00D97357" w:rsidRPr="00D97357" w:rsidRDefault="00D97357" w:rsidP="00D9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D97357" w:rsidRPr="00D97357" w:rsidRDefault="00D97357" w:rsidP="00D9735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97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2.1 введена Федеральным </w:t>
      </w:r>
      <w:hyperlink r:id="rId6" w:anchor="dst100213" w:history="1">
        <w:r w:rsidRPr="00D97357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законом</w:t>
        </w:r>
      </w:hyperlink>
      <w:r w:rsidRPr="00D97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01.03.2020 N 47-ФЗ)</w:t>
      </w:r>
    </w:p>
    <w:p w:rsidR="00D97357" w:rsidRPr="00D97357" w:rsidRDefault="00D97357" w:rsidP="00D9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</w:t>
      </w:r>
      <w:hyperlink r:id="rId7" w:history="1">
        <w:r w:rsidRPr="00D973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нормам</w:t>
        </w:r>
      </w:hyperlink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</w:t>
      </w:r>
      <w:hyperlink r:id="rId8" w:history="1">
        <w:r w:rsidRPr="00D973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определяются учредителями указанных федеральных государственных образовательных организаций.</w:t>
      </w:r>
    </w:p>
    <w:p w:rsidR="00D97357" w:rsidRPr="00D97357" w:rsidRDefault="00D97357" w:rsidP="00D9735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97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" w:anchor="dst100655" w:history="1">
        <w:r w:rsidRPr="00D97357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закона</w:t>
        </w:r>
      </w:hyperlink>
      <w:r w:rsidRPr="00D97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227-ФЗ)</w:t>
      </w:r>
    </w:p>
    <w:p w:rsidR="00D97357" w:rsidRPr="00D97357" w:rsidRDefault="00D97357" w:rsidP="00D9735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97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D97357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редакции</w:t>
        </w:r>
      </w:hyperlink>
      <w:r w:rsidRPr="00D97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97357" w:rsidRPr="00D97357" w:rsidRDefault="00D97357" w:rsidP="00D9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D97357" w:rsidRPr="00D97357" w:rsidRDefault="00D97357" w:rsidP="00D9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9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D97357" w:rsidRDefault="00D97357" w:rsidP="00D9735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97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5 введена Федеральным </w:t>
      </w:r>
      <w:hyperlink r:id="rId11" w:anchor="dst100215" w:history="1">
        <w:r w:rsidRPr="00D97357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законом</w:t>
        </w:r>
      </w:hyperlink>
      <w:r w:rsidRPr="00D97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01.03.2020 N 47-ФЗ)</w:t>
      </w:r>
    </w:p>
    <w:p w:rsidR="00130576" w:rsidRDefault="00130576" w:rsidP="00D9735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130576" w:rsidRDefault="000820BE" w:rsidP="00130576">
      <w:pPr>
        <w:shd w:val="clear" w:color="auto" w:fill="FFFFFF"/>
        <w:spacing w:line="345" w:lineRule="atLeast"/>
        <w:rPr>
          <w:rFonts w:ascii="PT Sans" w:hAnsi="PT Sans"/>
          <w:b/>
          <w:bCs/>
          <w:color w:val="1A0DAB"/>
          <w:sz w:val="27"/>
          <w:szCs w:val="27"/>
        </w:rPr>
      </w:pPr>
      <w:hyperlink r:id="rId12" w:history="1">
        <w:r w:rsidR="00130576">
          <w:rPr>
            <w:rStyle w:val="a4"/>
            <w:rFonts w:ascii="PT Sans" w:hAnsi="PT Sans"/>
            <w:b/>
            <w:bCs/>
            <w:color w:val="1A0DAB"/>
            <w:sz w:val="27"/>
            <w:szCs w:val="27"/>
          </w:rPr>
          <w:t>Федеральный закон от 29.12.2012 N 273-ФЗ (ред. от 29.12.2022) "Об образовании в Российской Федерации" (с изм. и доп., вступ. в силу с 11.01.2023)</w:t>
        </w:r>
      </w:hyperlink>
    </w:p>
    <w:p w:rsidR="00130576" w:rsidRDefault="00130576" w:rsidP="00130576">
      <w:pPr>
        <w:pStyle w:val="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Статья 34. Основные права обучающихся и меры их социальной поддержки и стимулирования</w:t>
      </w:r>
    </w:p>
    <w:p w:rsidR="00130576" w:rsidRDefault="00130576" w:rsidP="00130576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Обучающимся предоставляются академические права на: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30576" w:rsidRDefault="00130576" w:rsidP="00130576">
      <w:pPr>
        <w:shd w:val="clear" w:color="auto" w:fill="FDFDFD"/>
        <w:spacing w:line="360" w:lineRule="atLeast"/>
        <w:rPr>
          <w:rFonts w:ascii="PT Sans" w:hAnsi="PT Sans"/>
          <w:color w:val="0E0E0E"/>
          <w:sz w:val="21"/>
          <w:szCs w:val="21"/>
        </w:rPr>
      </w:pPr>
      <w:r>
        <w:rPr>
          <w:rFonts w:ascii="PT Sans" w:hAnsi="PT Sans"/>
          <w:color w:val="0E0E0E"/>
          <w:sz w:val="21"/>
          <w:szCs w:val="21"/>
        </w:rPr>
        <w:t>Каков порядок обучения по индивидуальному учебному плану</w:t>
      </w:r>
    </w:p>
    <w:p w:rsidR="00130576" w:rsidRDefault="00130576" w:rsidP="00130576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 </w:t>
      </w:r>
      <w:hyperlink r:id="rId13" w:history="1">
        <w:r>
          <w:rPr>
            <w:rStyle w:val="a4"/>
            <w:color w:val="1A0DAB"/>
            <w:sz w:val="30"/>
            <w:szCs w:val="30"/>
          </w:rPr>
          <w:t>стандартов</w:t>
        </w:r>
      </w:hyperlink>
      <w:r>
        <w:rPr>
          <w:color w:val="000000"/>
          <w:sz w:val="30"/>
          <w:szCs w:val="30"/>
        </w:rPr>
        <w:t> среднего профессионального и высшего образования, федеральных государственных требований к программам подготовки научных и научно-педагогических кадров в аспирантуре (адъюнктуре), образовательных стандартов и самостоятельно устанавливаемых требований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Федерального </w:t>
      </w:r>
      <w:hyperlink r:id="rId14" w:anchor="dst100054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30.12.2020 N 517-ФЗ)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15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5) выбор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</w:t>
      </w:r>
      <w:r>
        <w:rPr>
          <w:color w:val="000000"/>
          <w:sz w:val="30"/>
          <w:szCs w:val="30"/>
        </w:rPr>
        <w:lastRenderedPageBreak/>
        <w:t>предлагаемого организацией, осуществляющей образовательную деятельность (после получения основного общего образования);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Федерального </w:t>
      </w:r>
      <w:hyperlink r:id="rId16" w:anchor="dst100055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30.12.2020 N 517-ФЗ)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17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нескольких квалификаций;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Федерального </w:t>
      </w:r>
      <w:hyperlink r:id="rId18" w:anchor="dst100026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26.05.2021 N 144-ФЗ)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19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 </w:t>
      </w:r>
      <w:hyperlink r:id="rId20" w:anchor="dst100012" w:history="1">
        <w:r>
          <w:rPr>
            <w:rStyle w:val="a4"/>
            <w:color w:val="1A0DAB"/>
            <w:sz w:val="30"/>
            <w:szCs w:val="30"/>
          </w:rPr>
          <w:t>порядке</w:t>
        </w:r>
      </w:hyperlink>
      <w:r>
        <w:rPr>
          <w:color w:val="000000"/>
          <w:sz w:val="30"/>
          <w:szCs w:val="30"/>
        </w:rPr>
        <w:t> 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Федерального </w:t>
      </w:r>
      <w:hyperlink r:id="rId21" w:anchor="dst100048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02.12.2019 N 403-ФЗ)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22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8) </w:t>
      </w:r>
      <w:hyperlink r:id="rId23" w:history="1">
        <w:r>
          <w:rPr>
            <w:rStyle w:val="a4"/>
            <w:color w:val="1A0DAB"/>
            <w:sz w:val="30"/>
            <w:szCs w:val="30"/>
          </w:rPr>
          <w:t>отсрочку</w:t>
        </w:r>
      </w:hyperlink>
      <w:r>
        <w:rPr>
          <w:color w:val="000000"/>
          <w:sz w:val="30"/>
          <w:szCs w:val="30"/>
        </w:rPr>
        <w:t> от призыва на военную службу, предоставляемую в соответствии с Федеральным </w:t>
      </w:r>
      <w:hyperlink r:id="rId24" w:anchor="dst100207" w:history="1">
        <w:r>
          <w:rPr>
            <w:rStyle w:val="a4"/>
            <w:color w:val="1A0DAB"/>
            <w:sz w:val="30"/>
            <w:szCs w:val="30"/>
          </w:rPr>
          <w:t>законом</w:t>
        </w:r>
      </w:hyperlink>
      <w:r>
        <w:rPr>
          <w:color w:val="000000"/>
          <w:sz w:val="30"/>
          <w:szCs w:val="30"/>
        </w:rPr>
        <w:t> от 28 марта 1998 года N 53-ФЗ "О воинской обязанности и военной службе";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10) свободу совести, информации, свободное выражение собственных взглядов и убеждений;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30576" w:rsidRDefault="00130576" w:rsidP="00130576">
      <w:pPr>
        <w:shd w:val="clear" w:color="auto" w:fill="FDFDFD"/>
        <w:spacing w:line="360" w:lineRule="atLeast"/>
        <w:rPr>
          <w:rFonts w:ascii="PT Sans" w:hAnsi="PT Sans"/>
          <w:color w:val="0E0E0E"/>
          <w:sz w:val="21"/>
          <w:szCs w:val="21"/>
        </w:rPr>
      </w:pPr>
      <w:r>
        <w:rPr>
          <w:rFonts w:ascii="PT Sans" w:hAnsi="PT Sans"/>
          <w:color w:val="0E0E0E"/>
          <w:sz w:val="21"/>
          <w:szCs w:val="21"/>
        </w:rPr>
        <w:t xml:space="preserve">Как оформить академический </w:t>
      </w:r>
      <w:proofErr w:type="spellStart"/>
      <w:r>
        <w:rPr>
          <w:rFonts w:ascii="PT Sans" w:hAnsi="PT Sans"/>
          <w:color w:val="0E0E0E"/>
          <w:sz w:val="21"/>
          <w:szCs w:val="21"/>
        </w:rPr>
        <w:t>отпускКак</w:t>
      </w:r>
      <w:proofErr w:type="spellEnd"/>
      <w:r>
        <w:rPr>
          <w:rFonts w:ascii="PT Sans" w:hAnsi="PT Sans"/>
          <w:color w:val="0E0E0E"/>
          <w:sz w:val="21"/>
          <w:szCs w:val="21"/>
        </w:rPr>
        <w:t xml:space="preserve"> студенту оформить выход из академического отпуска</w:t>
      </w:r>
    </w:p>
    <w:p w:rsidR="00130576" w:rsidRDefault="00130576" w:rsidP="00130576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12) академический отпуск в </w:t>
      </w:r>
      <w:hyperlink r:id="rId25" w:anchor="dst100011" w:history="1">
        <w:r>
          <w:rPr>
            <w:rStyle w:val="a4"/>
            <w:color w:val="1A0DAB"/>
            <w:sz w:val="30"/>
            <w:szCs w:val="30"/>
          </w:rPr>
          <w:t>порядке</w:t>
        </w:r>
      </w:hyperlink>
      <w:r>
        <w:rPr>
          <w:color w:val="000000"/>
          <w:sz w:val="30"/>
          <w:szCs w:val="30"/>
        </w:rPr>
        <w:t> и по основаниям,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 </w:t>
      </w:r>
      <w:hyperlink r:id="rId26" w:history="1">
        <w:r>
          <w:rPr>
            <w:rStyle w:val="a4"/>
            <w:color w:val="1A0DAB"/>
            <w:sz w:val="30"/>
            <w:szCs w:val="30"/>
          </w:rPr>
          <w:t>законами</w:t>
        </w:r>
      </w:hyperlink>
      <w:r>
        <w:rPr>
          <w:color w:val="000000"/>
          <w:sz w:val="30"/>
          <w:szCs w:val="30"/>
        </w:rPr>
        <w:t>;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Федерального </w:t>
      </w:r>
      <w:hyperlink r:id="rId27" w:anchor="dst100055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26.07.2019 N 232-ФЗ)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28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13)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образовании;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Федерального </w:t>
      </w:r>
      <w:hyperlink r:id="rId29" w:anchor="dst100056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30.12.2020 N 517-ФЗ)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30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14) переход с платного обучения на бесплатное обучение в случаях и в </w:t>
      </w:r>
      <w:hyperlink r:id="rId31" w:anchor="dst100011" w:history="1">
        <w:r>
          <w:rPr>
            <w:rStyle w:val="a4"/>
            <w:color w:val="1A0DAB"/>
            <w:sz w:val="30"/>
            <w:szCs w:val="30"/>
          </w:rPr>
          <w:t>порядке</w:t>
        </w:r>
      </w:hyperlink>
      <w:r>
        <w:rPr>
          <w:color w:val="000000"/>
          <w:sz w:val="30"/>
          <w:szCs w:val="30"/>
        </w:rPr>
        <w:t>, которые предусмотрены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Федерального </w:t>
      </w:r>
      <w:hyperlink r:id="rId32" w:anchor="dst100056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26.07.2019 N 232-ФЗ)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33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shd w:val="clear" w:color="auto" w:fill="FDFDFD"/>
        <w:spacing w:line="360" w:lineRule="atLeast"/>
        <w:rPr>
          <w:rFonts w:ascii="PT Sans" w:hAnsi="PT Sans"/>
          <w:color w:val="0E0E0E"/>
          <w:sz w:val="21"/>
          <w:szCs w:val="21"/>
        </w:rPr>
      </w:pPr>
      <w:r>
        <w:rPr>
          <w:rFonts w:ascii="PT Sans" w:hAnsi="PT Sans"/>
          <w:color w:val="0E0E0E"/>
          <w:sz w:val="21"/>
          <w:szCs w:val="21"/>
        </w:rPr>
        <w:lastRenderedPageBreak/>
        <w:t>Как перевестись из одного вуза в другой</w:t>
      </w:r>
    </w:p>
    <w:p w:rsidR="00130576" w:rsidRDefault="00130576" w:rsidP="00130576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15) перевод в другую образовательную организацию, реализующую образовательную программу соответствующего уровня, в </w:t>
      </w:r>
      <w:hyperlink r:id="rId34" w:history="1">
        <w:r>
          <w:rPr>
            <w:rStyle w:val="a4"/>
            <w:color w:val="1A0DAB"/>
            <w:sz w:val="30"/>
            <w:szCs w:val="30"/>
          </w:rPr>
          <w:t>порядке</w:t>
        </w:r>
      </w:hyperlink>
      <w:r>
        <w:rPr>
          <w:color w:val="000000"/>
          <w:sz w:val="30"/>
          <w:szCs w:val="30"/>
        </w:rPr>
        <w:t>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(п. 15 в ред. Федерального </w:t>
      </w:r>
      <w:hyperlink r:id="rId35" w:anchor="dst100057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26.07.2019 N 232-ФЗ)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36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shd w:val="clear" w:color="auto" w:fill="FDFDFD"/>
        <w:spacing w:line="360" w:lineRule="atLeast"/>
        <w:rPr>
          <w:rFonts w:ascii="PT Sans" w:hAnsi="PT Sans"/>
          <w:color w:val="0E0E0E"/>
          <w:sz w:val="21"/>
          <w:szCs w:val="21"/>
        </w:rPr>
      </w:pPr>
      <w:r>
        <w:rPr>
          <w:rFonts w:ascii="PT Sans" w:hAnsi="PT Sans"/>
          <w:color w:val="0E0E0E"/>
          <w:sz w:val="21"/>
          <w:szCs w:val="21"/>
        </w:rPr>
        <w:t>Как восстановиться в вузе после отчисления</w:t>
      </w:r>
    </w:p>
    <w:p w:rsidR="00130576" w:rsidRDefault="00130576" w:rsidP="00130576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17) участие в управлении образовательной организацией в порядке, установленном ее уставом;</w:t>
      </w:r>
    </w:p>
    <w:p w:rsidR="00130576" w:rsidRDefault="00130576" w:rsidP="00130576">
      <w:pPr>
        <w:pStyle w:val="no-indent"/>
        <w:shd w:val="clear" w:color="auto" w:fill="F4F3F8"/>
        <w:spacing w:before="0" w:beforeAutospacing="0" w:after="0" w:afterAutospacing="0" w:line="330" w:lineRule="atLeast"/>
        <w:rPr>
          <w:color w:val="392C69"/>
          <w:sz w:val="28"/>
          <w:szCs w:val="28"/>
        </w:rPr>
      </w:pPr>
      <w:proofErr w:type="spellStart"/>
      <w:r>
        <w:rPr>
          <w:color w:val="392C69"/>
          <w:sz w:val="28"/>
          <w:szCs w:val="28"/>
        </w:rPr>
        <w:t>КонсультантПлюс</w:t>
      </w:r>
      <w:proofErr w:type="spellEnd"/>
      <w:r>
        <w:rPr>
          <w:color w:val="392C69"/>
          <w:sz w:val="28"/>
          <w:szCs w:val="28"/>
        </w:rPr>
        <w:t>: примечание.</w:t>
      </w:r>
    </w:p>
    <w:p w:rsidR="00130576" w:rsidRDefault="00130576" w:rsidP="00130576">
      <w:pPr>
        <w:pStyle w:val="no-indent"/>
        <w:shd w:val="clear" w:color="auto" w:fill="F4F3F8"/>
        <w:spacing w:before="0" w:beforeAutospacing="0" w:after="0" w:afterAutospacing="0" w:line="330" w:lineRule="atLeast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С 01.09.2023 в п. 18 ч. 1 ст. 34 вносятся изменения (</w:t>
      </w:r>
      <w:hyperlink r:id="rId37" w:anchor="dst100015" w:history="1">
        <w:r>
          <w:rPr>
            <w:rStyle w:val="a4"/>
            <w:sz w:val="28"/>
            <w:szCs w:val="28"/>
          </w:rPr>
          <w:t>ФЗ</w:t>
        </w:r>
      </w:hyperlink>
      <w:r>
        <w:rPr>
          <w:color w:val="392C69"/>
          <w:sz w:val="28"/>
          <w:szCs w:val="28"/>
        </w:rPr>
        <w:t> от 29.12.2022 N 631-ФЗ). См. будущую </w:t>
      </w:r>
      <w:hyperlink r:id="rId38" w:history="1">
        <w:r>
          <w:rPr>
            <w:rStyle w:val="a4"/>
            <w:sz w:val="28"/>
            <w:szCs w:val="28"/>
          </w:rPr>
          <w:t>редакцию</w:t>
        </w:r>
      </w:hyperlink>
      <w:r>
        <w:rPr>
          <w:color w:val="392C69"/>
          <w:sz w:val="28"/>
          <w:szCs w:val="28"/>
        </w:rPr>
        <w:t>.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18)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Федерального </w:t>
      </w:r>
      <w:hyperlink r:id="rId39" w:anchor="dst100323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27.12.2019 N 478-ФЗ)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40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25) опубликование своих работ в изданиях образовательной организации на бесплатной основе;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130576" w:rsidRDefault="00130576" w:rsidP="00130576">
      <w:pPr>
        <w:pStyle w:val="no-indent"/>
        <w:shd w:val="clear" w:color="auto" w:fill="F4F3F8"/>
        <w:spacing w:before="0" w:beforeAutospacing="0" w:after="0" w:afterAutospacing="0" w:line="330" w:lineRule="atLeast"/>
        <w:rPr>
          <w:color w:val="392C69"/>
          <w:sz w:val="28"/>
          <w:szCs w:val="28"/>
        </w:rPr>
      </w:pPr>
      <w:proofErr w:type="spellStart"/>
      <w:r>
        <w:rPr>
          <w:color w:val="392C69"/>
          <w:sz w:val="28"/>
          <w:szCs w:val="28"/>
        </w:rPr>
        <w:t>КонсультантПлюс</w:t>
      </w:r>
      <w:proofErr w:type="spellEnd"/>
      <w:r>
        <w:rPr>
          <w:color w:val="392C69"/>
          <w:sz w:val="28"/>
          <w:szCs w:val="28"/>
        </w:rPr>
        <w:t>: примечание.</w:t>
      </w:r>
    </w:p>
    <w:p w:rsidR="00130576" w:rsidRDefault="00130576" w:rsidP="00130576">
      <w:pPr>
        <w:pStyle w:val="no-indent"/>
        <w:shd w:val="clear" w:color="auto" w:fill="F4F3F8"/>
        <w:spacing w:before="0" w:beforeAutospacing="0" w:after="0" w:afterAutospacing="0" w:line="330" w:lineRule="atLeast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По вопросу, касающемуся гарантий и компенсаций работникам, совмещающим работу с получением образования, см. </w:t>
      </w:r>
      <w:hyperlink r:id="rId41" w:anchor="dst1910" w:history="1">
        <w:r>
          <w:rPr>
            <w:rStyle w:val="a4"/>
            <w:sz w:val="28"/>
            <w:szCs w:val="28"/>
          </w:rPr>
          <w:t>Главу 26</w:t>
        </w:r>
      </w:hyperlink>
      <w:r>
        <w:rPr>
          <w:color w:val="392C69"/>
          <w:sz w:val="28"/>
          <w:szCs w:val="28"/>
        </w:rPr>
        <w:t> ТК РФ.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28) получение информации от образовательной организации о положении в сфере занятости населения Российской Федерации по </w:t>
      </w:r>
      <w:r>
        <w:rPr>
          <w:color w:val="000000"/>
          <w:sz w:val="30"/>
          <w:szCs w:val="30"/>
        </w:rPr>
        <w:lastRenderedPageBreak/>
        <w:t>осваиваемым ими профессиям, специальностям, направлениям подготовки и научным специальностям;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Федерального </w:t>
      </w:r>
      <w:hyperlink r:id="rId42" w:anchor="dst100057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30.12.2020 N 517-ФЗ)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43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Обучающимся предоставляются следующие меры социальной поддержки и стимулирования: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 </w:t>
      </w:r>
      <w:hyperlink r:id="rId44" w:history="1">
        <w:r>
          <w:rPr>
            <w:rStyle w:val="a4"/>
            <w:color w:val="1A0DAB"/>
            <w:sz w:val="30"/>
            <w:szCs w:val="30"/>
          </w:rPr>
          <w:t>законами</w:t>
        </w:r>
      </w:hyperlink>
      <w:r>
        <w:rPr>
          <w:color w:val="000000"/>
          <w:sz w:val="30"/>
          <w:szCs w:val="30"/>
        </w:rPr>
        <w:t>, законами субъектов Российской Федерации;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обеспечение местами в интернатах, а также предоставление в соответствии с настоящим Федеральным законом и жилищным </w:t>
      </w:r>
      <w:hyperlink r:id="rId45" w:anchor="dst100637" w:history="1">
        <w:r>
          <w:rPr>
            <w:rStyle w:val="a4"/>
            <w:color w:val="1A0DAB"/>
            <w:sz w:val="30"/>
            <w:szCs w:val="30"/>
          </w:rPr>
          <w:t>законодательством</w:t>
        </w:r>
      </w:hyperlink>
      <w:r>
        <w:rPr>
          <w:color w:val="000000"/>
          <w:sz w:val="30"/>
          <w:szCs w:val="30"/>
        </w:rPr>
        <w:t> жилых помещений в общежитиях;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4) транспортное обеспечение в соответствии со </w:t>
      </w:r>
      <w:hyperlink r:id="rId46" w:anchor="dst100564" w:history="1">
        <w:r>
          <w:rPr>
            <w:rStyle w:val="a4"/>
            <w:color w:val="1A0DAB"/>
            <w:sz w:val="30"/>
            <w:szCs w:val="30"/>
          </w:rPr>
          <w:t>статьей 40</w:t>
        </w:r>
      </w:hyperlink>
      <w:r>
        <w:rPr>
          <w:color w:val="000000"/>
          <w:sz w:val="30"/>
          <w:szCs w:val="30"/>
        </w:rPr>
        <w:t> настоящего Федерального закона;</w:t>
      </w:r>
    </w:p>
    <w:p w:rsidR="00130576" w:rsidRDefault="00130576" w:rsidP="00130576">
      <w:pPr>
        <w:shd w:val="clear" w:color="auto" w:fill="FDFDFD"/>
        <w:spacing w:line="360" w:lineRule="atLeast"/>
        <w:rPr>
          <w:rFonts w:ascii="PT Sans" w:hAnsi="PT Sans"/>
          <w:color w:val="0E0E0E"/>
          <w:sz w:val="21"/>
          <w:szCs w:val="21"/>
        </w:rPr>
      </w:pPr>
      <w:r>
        <w:rPr>
          <w:rFonts w:ascii="PT Sans" w:hAnsi="PT Sans"/>
          <w:color w:val="0E0E0E"/>
          <w:sz w:val="21"/>
          <w:szCs w:val="21"/>
        </w:rPr>
        <w:t>Какую материальную помощь могут получить студенты</w:t>
      </w:r>
    </w:p>
    <w:p w:rsidR="00130576" w:rsidRDefault="00130576" w:rsidP="00130576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6) предоставление в установленном в соответствии с настоящим Федеральным </w:t>
      </w:r>
      <w:hyperlink r:id="rId47" w:anchor="dst101370" w:history="1">
        <w:r>
          <w:rPr>
            <w:rStyle w:val="a4"/>
            <w:color w:val="1A0DAB"/>
            <w:sz w:val="30"/>
            <w:szCs w:val="30"/>
          </w:rPr>
          <w:t>законом</w:t>
        </w:r>
      </w:hyperlink>
      <w:r>
        <w:rPr>
          <w:color w:val="000000"/>
          <w:sz w:val="30"/>
          <w:szCs w:val="30"/>
        </w:rPr>
        <w:t> и законодательством Российской Федерации порядке образовательного кредита;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7) иные меры социальной поддержки, предусмотренные нормативными правовыми </w:t>
      </w:r>
      <w:hyperlink r:id="rId48" w:history="1">
        <w:r>
          <w:rPr>
            <w:rStyle w:val="a4"/>
            <w:color w:val="1A0DAB"/>
            <w:sz w:val="30"/>
            <w:szCs w:val="30"/>
          </w:rPr>
          <w:t>актами</w:t>
        </w:r>
      </w:hyperlink>
      <w:r>
        <w:rPr>
          <w:color w:val="000000"/>
          <w:sz w:val="30"/>
          <w:szCs w:val="30"/>
        </w:rPr>
        <w:t> 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Лица, осваивающие основную образовательную программу в форме самообразования или семейного образования либо обучавшиеся по не </w:t>
      </w:r>
      <w:r>
        <w:rPr>
          <w:color w:val="000000"/>
          <w:sz w:val="30"/>
          <w:szCs w:val="30"/>
        </w:rPr>
        <w:lastRenderedPageBreak/>
        <w:t>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 Обучающиеся имеют право на участие в общественных объединениях, в том числе в профессиональных союзах, созданных в соответствии с </w:t>
      </w:r>
      <w:hyperlink r:id="rId49" w:anchor="dst100011" w:history="1">
        <w:r>
          <w:rPr>
            <w:rStyle w:val="a4"/>
            <w:color w:val="1A0DAB"/>
            <w:sz w:val="30"/>
            <w:szCs w:val="30"/>
          </w:rPr>
          <w:t>законодательством</w:t>
        </w:r>
      </w:hyperlink>
      <w:r>
        <w:rPr>
          <w:color w:val="000000"/>
          <w:sz w:val="30"/>
          <w:szCs w:val="30"/>
        </w:rPr>
        <w:t> Российской Федерации, а также на создание общественных объединений обучающихся в установленном федеральным </w:t>
      </w:r>
      <w:hyperlink r:id="rId50" w:anchor="dst100089" w:history="1">
        <w:r>
          <w:rPr>
            <w:rStyle w:val="a4"/>
            <w:color w:val="1A0DAB"/>
            <w:sz w:val="30"/>
            <w:szCs w:val="30"/>
          </w:rPr>
          <w:t>законом</w:t>
        </w:r>
      </w:hyperlink>
      <w:r>
        <w:rPr>
          <w:color w:val="000000"/>
          <w:sz w:val="30"/>
          <w:szCs w:val="30"/>
        </w:rPr>
        <w:t> порядке.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</w:t>
      </w:r>
      <w:r>
        <w:rPr>
          <w:color w:val="000000"/>
          <w:sz w:val="30"/>
          <w:szCs w:val="30"/>
        </w:rPr>
        <w:lastRenderedPageBreak/>
        <w:t>обучающихся, изъявивших желание в свободное от учебы время работать в различных отраслях экономики.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9. В случае прекращения деятельности организации, осуществляющей образовательную деятельность, приостановления действия лицензии на осуществление образовательной деятельности по программам подготовки научных и научно-педагогических кадров в аспирантуре (адъюнктуре), аннулирования лицензии на осуществление образовательной деятельности, лишения организации, осуществляющей образовательную деятельность, государственной аккредитации по соответствующей образовательной программе, прекращения действия государственной аккредитации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на осуществление образовательной деятельности по основным общеобразовательным программам, образовательным программам среднего профессионального образования, программам </w:t>
      </w:r>
      <w:proofErr w:type="spellStart"/>
      <w:r>
        <w:rPr>
          <w:color w:val="000000"/>
          <w:sz w:val="30"/>
          <w:szCs w:val="30"/>
        </w:rPr>
        <w:t>бакалавриата</w:t>
      </w:r>
      <w:proofErr w:type="spellEnd"/>
      <w:r>
        <w:rPr>
          <w:color w:val="000000"/>
          <w:sz w:val="30"/>
          <w:szCs w:val="30"/>
        </w:rPr>
        <w:t xml:space="preserve">, программам </w:t>
      </w:r>
      <w:proofErr w:type="spellStart"/>
      <w:r>
        <w:rPr>
          <w:color w:val="000000"/>
          <w:sz w:val="30"/>
          <w:szCs w:val="30"/>
        </w:rPr>
        <w:t>специалитета</w:t>
      </w:r>
      <w:proofErr w:type="spellEnd"/>
      <w:r>
        <w:rPr>
          <w:color w:val="000000"/>
          <w:sz w:val="30"/>
          <w:szCs w:val="30"/>
        </w:rPr>
        <w:t xml:space="preserve">, программам магистратуры, программам ординатуры, программам </w:t>
      </w:r>
      <w:proofErr w:type="spellStart"/>
      <w:r>
        <w:rPr>
          <w:color w:val="000000"/>
          <w:sz w:val="30"/>
          <w:szCs w:val="30"/>
        </w:rPr>
        <w:t>ассистентуры</w:t>
      </w:r>
      <w:proofErr w:type="spellEnd"/>
      <w:r>
        <w:rPr>
          <w:color w:val="000000"/>
          <w:sz w:val="30"/>
          <w:szCs w:val="30"/>
        </w:rPr>
        <w:t xml:space="preserve">-стажировки учредитель и (или) уполномоченный им орган управления данной организацией обеспечивают перевод совершеннолетних обучающихся по их заявлениям, несовершеннолетних обучающихся по заявлениям их родителей (законных представителей) в другие организации, </w:t>
      </w:r>
      <w:r>
        <w:rPr>
          <w:color w:val="000000"/>
          <w:sz w:val="30"/>
          <w:szCs w:val="30"/>
        </w:rPr>
        <w:lastRenderedPageBreak/>
        <w:t>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 </w:t>
      </w:r>
      <w:hyperlink r:id="rId51" w:history="1">
        <w:r>
          <w:rPr>
            <w:rStyle w:val="a4"/>
            <w:color w:val="1A0DAB"/>
            <w:sz w:val="30"/>
            <w:szCs w:val="30"/>
          </w:rPr>
          <w:t>Порядок</w:t>
        </w:r>
      </w:hyperlink>
      <w:r>
        <w:rPr>
          <w:color w:val="000000"/>
          <w:sz w:val="30"/>
          <w:szCs w:val="30"/>
        </w:rPr>
        <w:t> 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Федеральных законов от 26.07.2019 </w:t>
      </w:r>
      <w:hyperlink r:id="rId52" w:anchor="dst100059" w:history="1">
        <w:r>
          <w:rPr>
            <w:rStyle w:val="a4"/>
            <w:color w:val="1A0DAB"/>
            <w:sz w:val="28"/>
            <w:szCs w:val="28"/>
          </w:rPr>
          <w:t>N 232-ФЗ</w:t>
        </w:r>
      </w:hyperlink>
      <w:r>
        <w:rPr>
          <w:color w:val="828282"/>
          <w:sz w:val="28"/>
          <w:szCs w:val="28"/>
        </w:rPr>
        <w:t>, от 30.12.2020 </w:t>
      </w:r>
      <w:hyperlink r:id="rId53" w:anchor="dst100058" w:history="1">
        <w:r>
          <w:rPr>
            <w:rStyle w:val="a4"/>
            <w:color w:val="1A0DAB"/>
            <w:sz w:val="28"/>
            <w:szCs w:val="28"/>
          </w:rPr>
          <w:t>N 517-ФЗ</w:t>
        </w:r>
      </w:hyperlink>
      <w:r>
        <w:rPr>
          <w:color w:val="828282"/>
          <w:sz w:val="28"/>
          <w:szCs w:val="28"/>
        </w:rPr>
        <w:t>, от 29.12.2022 </w:t>
      </w:r>
      <w:hyperlink r:id="rId54" w:anchor="dst100017" w:history="1">
        <w:r>
          <w:rPr>
            <w:rStyle w:val="a4"/>
            <w:color w:val="1A0DAB"/>
            <w:sz w:val="28"/>
            <w:szCs w:val="28"/>
          </w:rPr>
          <w:t>N 641-ФЗ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55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130576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 </w:t>
      </w:r>
      <w:hyperlink r:id="rId56" w:anchor="dst100013" w:history="1">
        <w:r>
          <w:rPr>
            <w:rStyle w:val="a4"/>
            <w:color w:val="1A0DAB"/>
            <w:sz w:val="30"/>
            <w:szCs w:val="30"/>
          </w:rPr>
          <w:t>образец</w:t>
        </w:r>
      </w:hyperlink>
      <w:r>
        <w:rPr>
          <w:color w:val="000000"/>
          <w:sz w:val="30"/>
          <w:szCs w:val="30"/>
        </w:rPr>
        <w:t>, </w:t>
      </w:r>
      <w:hyperlink r:id="rId57" w:anchor="dst100017" w:history="1">
        <w:r>
          <w:rPr>
            <w:rStyle w:val="a4"/>
            <w:color w:val="1A0DAB"/>
            <w:sz w:val="30"/>
            <w:szCs w:val="30"/>
          </w:rPr>
          <w:t>описание</w:t>
        </w:r>
      </w:hyperlink>
      <w:r>
        <w:rPr>
          <w:color w:val="000000"/>
          <w:sz w:val="30"/>
          <w:szCs w:val="30"/>
        </w:rPr>
        <w:t> и </w:t>
      </w:r>
      <w:hyperlink r:id="rId58" w:anchor="dst100010" w:history="1">
        <w:r>
          <w:rPr>
            <w:rStyle w:val="a4"/>
            <w:color w:val="1A0DAB"/>
            <w:sz w:val="30"/>
            <w:szCs w:val="30"/>
          </w:rPr>
          <w:t>порядок</w:t>
        </w:r>
      </w:hyperlink>
      <w:r>
        <w:rPr>
          <w:color w:val="000000"/>
          <w:sz w:val="30"/>
          <w:szCs w:val="30"/>
        </w:rPr>
        <w:t> выдачи которой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(часть 10 введена Федеральным </w:t>
      </w:r>
      <w:hyperlink r:id="rId59" w:anchor="dst100015" w:history="1">
        <w:r>
          <w:rPr>
            <w:rStyle w:val="a4"/>
            <w:color w:val="1A0DAB"/>
            <w:sz w:val="28"/>
            <w:szCs w:val="28"/>
          </w:rPr>
          <w:t>законом</w:t>
        </w:r>
      </w:hyperlink>
      <w:r>
        <w:rPr>
          <w:color w:val="828282"/>
          <w:sz w:val="28"/>
          <w:szCs w:val="28"/>
        </w:rPr>
        <w:t> от 27.05.2014 N 135-ФЗ; в ред. Федерального </w:t>
      </w:r>
      <w:hyperlink r:id="rId60" w:anchor="dst100060" w:history="1">
        <w:r>
          <w:rPr>
            <w:rStyle w:val="a4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26.07.2019 N 232-ФЗ)</w:t>
      </w:r>
    </w:p>
    <w:p w:rsidR="00130576" w:rsidRDefault="00130576" w:rsidP="00130576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61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130576" w:rsidRDefault="00130576" w:rsidP="00D9735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130576" w:rsidRPr="00D97357" w:rsidRDefault="00130576" w:rsidP="00D9735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3E6FF5" w:rsidRDefault="003E6FF5"/>
    <w:sectPr w:rsidR="003E6FF5" w:rsidSect="003E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57"/>
    <w:rsid w:val="000820BE"/>
    <w:rsid w:val="00130576"/>
    <w:rsid w:val="002948D0"/>
    <w:rsid w:val="003E6FF5"/>
    <w:rsid w:val="00CE4D96"/>
    <w:rsid w:val="00D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1908F-0442-42C6-8408-7B87026C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F5"/>
  </w:style>
  <w:style w:type="paragraph" w:styleId="1">
    <w:name w:val="heading 1"/>
    <w:basedOn w:val="a"/>
    <w:link w:val="10"/>
    <w:uiPriority w:val="9"/>
    <w:qFormat/>
    <w:rsid w:val="00130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357"/>
    <w:rPr>
      <w:color w:val="0000FF"/>
      <w:u w:val="single"/>
    </w:rPr>
  </w:style>
  <w:style w:type="paragraph" w:customStyle="1" w:styleId="no-indent">
    <w:name w:val="no-indent"/>
    <w:basedOn w:val="a"/>
    <w:rsid w:val="00D9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00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42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21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6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311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19824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898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220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6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7653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8398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7905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14634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86327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7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168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11792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142304/" TargetMode="External"/><Relationship Id="rId18" Type="http://schemas.openxmlformats.org/officeDocument/2006/relationships/hyperlink" Target="https://www.consultant.ru/document/cons_doc_LAW_384894/3d0cac60971a511280cbba229d9b6329c07731f7/" TargetMode="External"/><Relationship Id="rId26" Type="http://schemas.openxmlformats.org/officeDocument/2006/relationships/hyperlink" Target="https://www.consultant.ru/document/cons_doc_LAW_140174/6b08530edad66747252fe4b34361d250e7af65ac/" TargetMode="External"/><Relationship Id="rId39" Type="http://schemas.openxmlformats.org/officeDocument/2006/relationships/hyperlink" Target="https://www.consultant.ru/document/cons_doc_LAW_394111/3eeafbd3bdb64673818bd5cba64081209bddc7a4/" TargetMode="External"/><Relationship Id="rId21" Type="http://schemas.openxmlformats.org/officeDocument/2006/relationships/hyperlink" Target="https://www.consultant.ru/document/cons_doc_LAW_339097/3d0cac60971a511280cbba229d9b6329c07731f7/" TargetMode="External"/><Relationship Id="rId34" Type="http://schemas.openxmlformats.org/officeDocument/2006/relationships/hyperlink" Target="https://www.consultant.ru/document/cons_doc_LAW_140174/6b08530edad66747252fe4b34361d250e7af65ac/" TargetMode="External"/><Relationship Id="rId42" Type="http://schemas.openxmlformats.org/officeDocument/2006/relationships/hyperlink" Target="https://www.consultant.ru/document/cons_doc_LAW_387154/3d0cac60971a511280cbba229d9b6329c07731f7/" TargetMode="External"/><Relationship Id="rId47" Type="http://schemas.openxmlformats.org/officeDocument/2006/relationships/hyperlink" Target="https://www.consultant.ru/document/cons_doc_LAW_422530/9e4474b1a42e7e331c48e21e104f4806a093f918/" TargetMode="External"/><Relationship Id="rId50" Type="http://schemas.openxmlformats.org/officeDocument/2006/relationships/hyperlink" Target="https://www.consultant.ru/document/cons_doc_LAW_433451/0101677b22341b646d81d19a7697b54c05768a84/" TargetMode="External"/><Relationship Id="rId55" Type="http://schemas.openxmlformats.org/officeDocument/2006/relationships/hyperlink" Target="https://www.consultant.ru/document/cons_doc_LAW_140174/6b08530edad66747252fe4b34361d250e7af65ac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consultant.ru/document/cons_doc_LAW_140174/e5372d6d5b4babeec9319080838dea4cf2f7661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87154/3d0cac60971a511280cbba229d9b6329c07731f7/" TargetMode="External"/><Relationship Id="rId29" Type="http://schemas.openxmlformats.org/officeDocument/2006/relationships/hyperlink" Target="https://www.consultant.ru/document/cons_doc_LAW_387154/3d0cac60971a511280cbba229d9b6329c07731f7/" TargetMode="External"/><Relationship Id="rId11" Type="http://schemas.openxmlformats.org/officeDocument/2006/relationships/hyperlink" Target="https://www.consultant.ru/document/cons_doc_LAW_346666/b004fed0b70d0f223e4a81f8ad6cd92af90a7e3b/" TargetMode="External"/><Relationship Id="rId24" Type="http://schemas.openxmlformats.org/officeDocument/2006/relationships/hyperlink" Target="https://www.consultant.ru/document/cons_doc_LAW_422432/fbe9593051ae34e2a8eb27f73b923ffee40296b7/" TargetMode="External"/><Relationship Id="rId32" Type="http://schemas.openxmlformats.org/officeDocument/2006/relationships/hyperlink" Target="https://www.consultant.ru/document/cons_doc_LAW_330026/3d0cac60971a511280cbba229d9b6329c07731f7/" TargetMode="External"/><Relationship Id="rId37" Type="http://schemas.openxmlformats.org/officeDocument/2006/relationships/hyperlink" Target="https://www.consultant.ru/document/cons_doc_LAW_436219/3d0cac60971a511280cbba229d9b6329c07731f7/" TargetMode="External"/><Relationship Id="rId40" Type="http://schemas.openxmlformats.org/officeDocument/2006/relationships/hyperlink" Target="https://www.consultant.ru/document/cons_doc_LAW_140174/6b08530edad66747252fe4b34361d250e7af65ac/" TargetMode="External"/><Relationship Id="rId45" Type="http://schemas.openxmlformats.org/officeDocument/2006/relationships/hyperlink" Target="https://www.consultant.ru/document/cons_doc_LAW_431970/7291f02445997d801239024438ab4672db7b1cc9/" TargetMode="External"/><Relationship Id="rId53" Type="http://schemas.openxmlformats.org/officeDocument/2006/relationships/hyperlink" Target="https://www.consultant.ru/document/cons_doc_LAW_387154/3d0cac60971a511280cbba229d9b6329c07731f7/" TargetMode="External"/><Relationship Id="rId58" Type="http://schemas.openxmlformats.org/officeDocument/2006/relationships/hyperlink" Target="https://www.consultant.ru/document/cons_doc_LAW_165517/a6569c274e925ce8635194f3380d696109832245/" TargetMode="External"/><Relationship Id="rId5" Type="http://schemas.openxmlformats.org/officeDocument/2006/relationships/hyperlink" Target="https://www.consultant.ru/document/cons_doc_LAW_346666/30b3f8c55f65557c253227a65b908cc075ce114a/" TargetMode="External"/><Relationship Id="rId61" Type="http://schemas.openxmlformats.org/officeDocument/2006/relationships/hyperlink" Target="https://www.consultant.ru/document/cons_doc_LAW_140174/6b08530edad66747252fe4b34361d250e7af65ac/" TargetMode="External"/><Relationship Id="rId19" Type="http://schemas.openxmlformats.org/officeDocument/2006/relationships/hyperlink" Target="https://www.consultant.ru/document/cons_doc_LAW_140174/6b08530edad66747252fe4b34361d250e7af65ac/" TargetMode="External"/><Relationship Id="rId14" Type="http://schemas.openxmlformats.org/officeDocument/2006/relationships/hyperlink" Target="https://www.consultant.ru/document/cons_doc_LAW_387154/3d0cac60971a511280cbba229d9b6329c07731f7/" TargetMode="External"/><Relationship Id="rId22" Type="http://schemas.openxmlformats.org/officeDocument/2006/relationships/hyperlink" Target="https://www.consultant.ru/document/cons_doc_LAW_140174/6b08530edad66747252fe4b34361d250e7af65ac/" TargetMode="External"/><Relationship Id="rId27" Type="http://schemas.openxmlformats.org/officeDocument/2006/relationships/hyperlink" Target="https://www.consultant.ru/document/cons_doc_LAW_330026/3d0cac60971a511280cbba229d9b6329c07731f7/" TargetMode="External"/><Relationship Id="rId30" Type="http://schemas.openxmlformats.org/officeDocument/2006/relationships/hyperlink" Target="https://www.consultant.ru/document/cons_doc_LAW_140174/6b08530edad66747252fe4b34361d250e7af65ac/" TargetMode="External"/><Relationship Id="rId35" Type="http://schemas.openxmlformats.org/officeDocument/2006/relationships/hyperlink" Target="https://www.consultant.ru/document/cons_doc_LAW_330026/3d0cac60971a511280cbba229d9b6329c07731f7/" TargetMode="External"/><Relationship Id="rId43" Type="http://schemas.openxmlformats.org/officeDocument/2006/relationships/hyperlink" Target="https://www.consultant.ru/document/cons_doc_LAW_140174/6b08530edad66747252fe4b34361d250e7af65ac/" TargetMode="External"/><Relationship Id="rId48" Type="http://schemas.openxmlformats.org/officeDocument/2006/relationships/hyperlink" Target="https://www.consultant.ru/document/cons_doc_LAW_395908/" TargetMode="External"/><Relationship Id="rId56" Type="http://schemas.openxmlformats.org/officeDocument/2006/relationships/hyperlink" Target="https://www.consultant.ru/document/cons_doc_LAW_365650/add6abcf50d83433c6dcfd3dd50214e9af6fbb61/" TargetMode="External"/><Relationship Id="rId8" Type="http://schemas.openxmlformats.org/officeDocument/2006/relationships/hyperlink" Target="https://www.consultant.ru/document/cons_doc_LAW_140174/e5372d6d5b4babeec9319080838dea4cf2f7661e/" TargetMode="External"/><Relationship Id="rId51" Type="http://schemas.openxmlformats.org/officeDocument/2006/relationships/hyperlink" Target="https://www.consultant.ru/document/cons_doc_LAW_140174/6b08530edad66747252fe4b34361d250e7af65ac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140174/" TargetMode="External"/><Relationship Id="rId17" Type="http://schemas.openxmlformats.org/officeDocument/2006/relationships/hyperlink" Target="https://www.consultant.ru/document/cons_doc_LAW_140174/6b08530edad66747252fe4b34361d250e7af65ac/" TargetMode="External"/><Relationship Id="rId25" Type="http://schemas.openxmlformats.org/officeDocument/2006/relationships/hyperlink" Target="https://www.consultant.ru/document/cons_doc_LAW_148516/c15d344966b3aeec0e1e495ec65adbc2b6e6441e/" TargetMode="External"/><Relationship Id="rId33" Type="http://schemas.openxmlformats.org/officeDocument/2006/relationships/hyperlink" Target="https://www.consultant.ru/document/cons_doc_LAW_140174/6b08530edad66747252fe4b34361d250e7af65ac/" TargetMode="External"/><Relationship Id="rId38" Type="http://schemas.openxmlformats.org/officeDocument/2006/relationships/hyperlink" Target="https://www.consultant.ru/document/cons_doc_LAW_140174/6b08530edad66747252fe4b34361d250e7af65ac/" TargetMode="External"/><Relationship Id="rId46" Type="http://schemas.openxmlformats.org/officeDocument/2006/relationships/hyperlink" Target="https://www.consultant.ru/document/cons_doc_LAW_422530/8f9620d3c2fe928f39287dcf2a68bf6e41ba5c6e/" TargetMode="External"/><Relationship Id="rId59" Type="http://schemas.openxmlformats.org/officeDocument/2006/relationships/hyperlink" Target="https://www.consultant.ru/document/cons_doc_LAW_163513/3d0cac60971a511280cbba229d9b6329c07731f7/" TargetMode="External"/><Relationship Id="rId20" Type="http://schemas.openxmlformats.org/officeDocument/2006/relationships/hyperlink" Target="https://www.consultant.ru/document/cons_doc_LAW_360918/03634465332316096b8d3bcf2dd5b60ebcf9867d/" TargetMode="External"/><Relationship Id="rId41" Type="http://schemas.openxmlformats.org/officeDocument/2006/relationships/hyperlink" Target="https://www.consultant.ru/document/cons_doc_LAW_422429/489d1a6d675ace38d706f72bc6fc772e7699124b/" TargetMode="External"/><Relationship Id="rId54" Type="http://schemas.openxmlformats.org/officeDocument/2006/relationships/hyperlink" Target="https://www.consultant.ru/document/cons_doc_LAW_436194/b004fed0b70d0f223e4a81f8ad6cd92af90a7e3b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66/b004fed0b70d0f223e4a81f8ad6cd92af90a7e3b/" TargetMode="External"/><Relationship Id="rId15" Type="http://schemas.openxmlformats.org/officeDocument/2006/relationships/hyperlink" Target="https://www.consultant.ru/document/cons_doc_LAW_140174/6b08530edad66747252fe4b34361d250e7af65ac/" TargetMode="External"/><Relationship Id="rId23" Type="http://schemas.openxmlformats.org/officeDocument/2006/relationships/hyperlink" Target="https://www.consultant.ru/document/cons_doc_LAW_140174/6b08530edad66747252fe4b34361d250e7af65ac/" TargetMode="External"/><Relationship Id="rId28" Type="http://schemas.openxmlformats.org/officeDocument/2006/relationships/hyperlink" Target="https://www.consultant.ru/document/cons_doc_LAW_140174/6b08530edad66747252fe4b34361d250e7af65ac/" TargetMode="External"/><Relationship Id="rId36" Type="http://schemas.openxmlformats.org/officeDocument/2006/relationships/hyperlink" Target="https://www.consultant.ru/document/cons_doc_LAW_140174/6b08530edad66747252fe4b34361d250e7af65ac/" TargetMode="External"/><Relationship Id="rId49" Type="http://schemas.openxmlformats.org/officeDocument/2006/relationships/hyperlink" Target="https://www.consultant.ru/document/cons_doc_LAW_404143/a8e7a1e3362b4a814665779f2e79ba9df5098289/" TargetMode="External"/><Relationship Id="rId57" Type="http://schemas.openxmlformats.org/officeDocument/2006/relationships/hyperlink" Target="https://www.consultant.ru/document/cons_doc_LAW_365650/71c6b9d71fcd8ea5126fd14c7b58f5aaa0c16c24/" TargetMode="External"/><Relationship Id="rId10" Type="http://schemas.openxmlformats.org/officeDocument/2006/relationships/hyperlink" Target="https://www.consultant.ru/document/cons_doc_LAW_140174/e5372d6d5b4babeec9319080838dea4cf2f7661e/" TargetMode="External"/><Relationship Id="rId31" Type="http://schemas.openxmlformats.org/officeDocument/2006/relationships/hyperlink" Target="https://www.consultant.ru/document/cons_doc_LAW_216375/7898eddb02bbe300ad0805a9b55e01abe7d304a7/" TargetMode="External"/><Relationship Id="rId44" Type="http://schemas.openxmlformats.org/officeDocument/2006/relationships/hyperlink" Target="https://www.consultant.ru/document/cons_doc_LAW_140174/6b08530edad66747252fe4b34361d250e7af65ac/" TargetMode="External"/><Relationship Id="rId52" Type="http://schemas.openxmlformats.org/officeDocument/2006/relationships/hyperlink" Target="https://www.consultant.ru/document/cons_doc_LAW_330026/3d0cac60971a511280cbba229d9b6329c07731f7/" TargetMode="External"/><Relationship Id="rId60" Type="http://schemas.openxmlformats.org/officeDocument/2006/relationships/hyperlink" Target="https://www.consultant.ru/document/cons_doc_LAW_330026/3d0cac60971a511280cbba229d9b6329c07731f7/" TargetMode="External"/><Relationship Id="rId4" Type="http://schemas.openxmlformats.org/officeDocument/2006/relationships/hyperlink" Target="https://www.consultant.ru/document/cons_doc_LAW_140174/e5372d6d5b4babeec9319080838dea4cf2f7661e/" TargetMode="External"/><Relationship Id="rId9" Type="http://schemas.openxmlformats.org/officeDocument/2006/relationships/hyperlink" Target="https://www.consultant.ru/document/cons_doc_LAW_420511/afdc88dd1fcafbe46a58fb9f7e6c30a333c41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2023-06-27T16:29:00Z</dcterms:created>
  <dcterms:modified xsi:type="dcterms:W3CDTF">2023-06-27T16:29:00Z</dcterms:modified>
</cp:coreProperties>
</file>