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8A" w:rsidRPr="00D32216" w:rsidRDefault="006C098A" w:rsidP="006C09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216">
        <w:rPr>
          <w:rFonts w:ascii="Times New Roman" w:hAnsi="Times New Roman" w:cs="Times New Roman"/>
          <w:sz w:val="28"/>
          <w:szCs w:val="28"/>
        </w:rPr>
        <w:t>Промежуточная аттестация по истор</w:t>
      </w:r>
      <w:r>
        <w:rPr>
          <w:rFonts w:ascii="Times New Roman" w:hAnsi="Times New Roman" w:cs="Times New Roman"/>
          <w:sz w:val="28"/>
          <w:szCs w:val="28"/>
        </w:rPr>
        <w:t xml:space="preserve">ии нового времени 7 класс     </w:t>
      </w:r>
    </w:p>
    <w:p w:rsidR="006C098A" w:rsidRPr="00D32216" w:rsidRDefault="006C098A" w:rsidP="006C0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Установите соответствие между великим географическим открытием и первооткрывателем</w:t>
      </w:r>
    </w:p>
    <w:tbl>
      <w:tblPr>
        <w:tblStyle w:val="a4"/>
        <w:tblW w:w="0" w:type="auto"/>
        <w:tblInd w:w="-572" w:type="dxa"/>
        <w:tblLook w:val="04A0"/>
      </w:tblPr>
      <w:tblGrid>
        <w:gridCol w:w="4111"/>
        <w:gridCol w:w="5806"/>
      </w:tblGrid>
      <w:tr w:rsidR="006C098A" w:rsidRPr="00D32216" w:rsidTr="0078722B">
        <w:tc>
          <w:tcPr>
            <w:tcW w:w="4111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</w:tc>
        <w:tc>
          <w:tcPr>
            <w:tcW w:w="5806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Первооткрыватель </w:t>
            </w:r>
          </w:p>
        </w:tc>
      </w:tr>
      <w:tr w:rsidR="006C098A" w:rsidRPr="00D32216" w:rsidTr="0078722B">
        <w:tc>
          <w:tcPr>
            <w:tcW w:w="4111" w:type="dxa"/>
          </w:tcPr>
          <w:p w:rsidR="006C098A" w:rsidRPr="00D32216" w:rsidRDefault="006C098A" w:rsidP="0078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1. Морской путь в Индию</w:t>
            </w:r>
          </w:p>
        </w:tc>
        <w:tc>
          <w:tcPr>
            <w:tcW w:w="5806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Бартоломеоу</w:t>
            </w:r>
            <w:proofErr w:type="spellEnd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Диаш</w:t>
            </w:r>
            <w:proofErr w:type="spellEnd"/>
          </w:p>
        </w:tc>
      </w:tr>
      <w:tr w:rsidR="006C098A" w:rsidRPr="00D32216" w:rsidTr="0078722B">
        <w:tc>
          <w:tcPr>
            <w:tcW w:w="4111" w:type="dxa"/>
          </w:tcPr>
          <w:p w:rsidR="006C098A" w:rsidRPr="00D32216" w:rsidRDefault="006C098A" w:rsidP="0078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2. Мыс Доброй Надежды</w:t>
            </w:r>
          </w:p>
        </w:tc>
        <w:tc>
          <w:tcPr>
            <w:tcW w:w="5806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 да Гама</w:t>
            </w:r>
          </w:p>
        </w:tc>
      </w:tr>
      <w:tr w:rsidR="006C098A" w:rsidRPr="00D32216" w:rsidTr="0078722B">
        <w:tc>
          <w:tcPr>
            <w:tcW w:w="4111" w:type="dxa"/>
          </w:tcPr>
          <w:p w:rsidR="006C098A" w:rsidRPr="00D32216" w:rsidRDefault="006C098A" w:rsidP="0078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3.  Тихий океан</w:t>
            </w:r>
          </w:p>
        </w:tc>
        <w:tc>
          <w:tcPr>
            <w:tcW w:w="5806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 Магеллан</w:t>
            </w:r>
          </w:p>
        </w:tc>
      </w:tr>
    </w:tbl>
    <w:p w:rsidR="00484AC4" w:rsidRDefault="00484AC4"/>
    <w:p w:rsidR="006C098A" w:rsidRPr="006C098A" w:rsidRDefault="006C098A" w:rsidP="006C09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098A">
        <w:rPr>
          <w:rFonts w:ascii="Times New Roman" w:hAnsi="Times New Roman" w:cs="Times New Roman"/>
          <w:sz w:val="28"/>
          <w:szCs w:val="28"/>
        </w:rPr>
        <w:t>Установите соответствие между деятелем эпохи Возрождения  и его произведением.</w:t>
      </w:r>
    </w:p>
    <w:tbl>
      <w:tblPr>
        <w:tblStyle w:val="a4"/>
        <w:tblW w:w="0" w:type="auto"/>
        <w:tblInd w:w="-5" w:type="dxa"/>
        <w:tblLook w:val="04A0"/>
      </w:tblPr>
      <w:tblGrid>
        <w:gridCol w:w="5029"/>
        <w:gridCol w:w="4321"/>
      </w:tblGrid>
      <w:tr w:rsidR="006C098A" w:rsidRPr="00D32216" w:rsidTr="0078722B">
        <w:tc>
          <w:tcPr>
            <w:tcW w:w="5029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1. Томас Мор</w:t>
            </w:r>
          </w:p>
        </w:tc>
        <w:tc>
          <w:tcPr>
            <w:tcW w:w="4321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А. «Дон Кихот»</w:t>
            </w:r>
          </w:p>
        </w:tc>
      </w:tr>
      <w:tr w:rsidR="006C098A" w:rsidRPr="00D32216" w:rsidTr="0078722B">
        <w:tc>
          <w:tcPr>
            <w:tcW w:w="5029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2.Сервантес</w:t>
            </w:r>
          </w:p>
        </w:tc>
        <w:tc>
          <w:tcPr>
            <w:tcW w:w="4321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Б. «Утопия»</w:t>
            </w:r>
          </w:p>
        </w:tc>
      </w:tr>
      <w:tr w:rsidR="006C098A" w:rsidRPr="00D32216" w:rsidTr="0078722B">
        <w:tc>
          <w:tcPr>
            <w:tcW w:w="5029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3. Рафаэль Санти</w:t>
            </w:r>
          </w:p>
        </w:tc>
        <w:tc>
          <w:tcPr>
            <w:tcW w:w="4321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В. «Сикстинская Мадонна»</w:t>
            </w:r>
          </w:p>
        </w:tc>
      </w:tr>
    </w:tbl>
    <w:p w:rsidR="006C098A" w:rsidRDefault="006C098A" w:rsidP="006C09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098A" w:rsidRPr="00D32216" w:rsidRDefault="006C098A" w:rsidP="006C09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Абсолютную монархию характеризует выражение: </w:t>
      </w:r>
    </w:p>
    <w:p w:rsidR="006C098A" w:rsidRPr="00D32216" w:rsidRDefault="006C098A" w:rsidP="006C0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А) «Право превыше всего»;  </w:t>
      </w:r>
    </w:p>
    <w:p w:rsidR="006C098A" w:rsidRPr="00D32216" w:rsidRDefault="006C098A" w:rsidP="006C0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Б) «Король  - первый среди равных»;  </w:t>
      </w:r>
    </w:p>
    <w:p w:rsidR="006C098A" w:rsidRPr="00D32216" w:rsidRDefault="006C098A" w:rsidP="006C0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В) «Один король, один закон, одна вера»;  </w:t>
      </w: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Г)  «Вассал моего вассала – не мой вассал»</w:t>
      </w:r>
    </w:p>
    <w:p w:rsidR="006C098A" w:rsidRPr="00D32216" w:rsidRDefault="006C098A" w:rsidP="006C098A">
      <w:pPr>
        <w:ind w:left="72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16">
        <w:rPr>
          <w:rFonts w:ascii="Times New Roman" w:hAnsi="Times New Roman" w:cs="Times New Roman"/>
          <w:sz w:val="28"/>
          <w:szCs w:val="28"/>
        </w:rPr>
        <w:t>соотнесите дату и событие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56"/>
        <w:gridCol w:w="7692"/>
      </w:tblGrid>
      <w:tr w:rsidR="006C098A" w:rsidRPr="00D32216" w:rsidTr="0078722B">
        <w:trPr>
          <w:trHeight w:val="380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1. 1517</w:t>
            </w: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А) Открытие Колумбом Америки</w:t>
            </w:r>
          </w:p>
        </w:tc>
      </w:tr>
      <w:tr w:rsidR="006C098A" w:rsidRPr="00D32216" w:rsidTr="0078722B">
        <w:trPr>
          <w:trHeight w:val="380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2. 1497</w:t>
            </w: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Б) «Славная революция» в Англии</w:t>
            </w:r>
          </w:p>
        </w:tc>
      </w:tr>
      <w:tr w:rsidR="006C098A" w:rsidRPr="00D32216" w:rsidTr="0078722B">
        <w:trPr>
          <w:trHeight w:val="380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3. 1649</w:t>
            </w: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В) Тридцатилетняя война</w:t>
            </w:r>
          </w:p>
        </w:tc>
      </w:tr>
      <w:tr w:rsidR="006C098A" w:rsidRPr="00D32216" w:rsidTr="0078722B">
        <w:trPr>
          <w:trHeight w:val="369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4. 1618-1648</w:t>
            </w: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Г) казнь Карла 1 короля Англии в ходе революции</w:t>
            </w:r>
          </w:p>
        </w:tc>
      </w:tr>
      <w:tr w:rsidR="006C098A" w:rsidRPr="00D32216" w:rsidTr="0078722B">
        <w:trPr>
          <w:trHeight w:val="380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5. 1688</w:t>
            </w: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 xml:space="preserve">Д) Открытие морского пути в Индию </w:t>
            </w:r>
            <w:proofErr w:type="spellStart"/>
            <w:r w:rsidRPr="00D32216">
              <w:rPr>
                <w:color w:val="000000"/>
                <w:sz w:val="28"/>
                <w:szCs w:val="28"/>
              </w:rPr>
              <w:t>Васко</w:t>
            </w:r>
            <w:proofErr w:type="spellEnd"/>
            <w:r w:rsidRPr="00D32216">
              <w:rPr>
                <w:color w:val="000000"/>
                <w:sz w:val="28"/>
                <w:szCs w:val="28"/>
              </w:rPr>
              <w:t xml:space="preserve"> да Гама</w:t>
            </w:r>
          </w:p>
        </w:tc>
      </w:tr>
      <w:tr w:rsidR="006C098A" w:rsidRPr="00D32216" w:rsidTr="0078722B">
        <w:trPr>
          <w:trHeight w:val="380"/>
        </w:trPr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Е) Начала Реформации</w:t>
            </w:r>
          </w:p>
        </w:tc>
      </w:tr>
    </w:tbl>
    <w:p w:rsidR="006C098A" w:rsidRPr="006C098A" w:rsidRDefault="006C098A" w:rsidP="006C09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098A">
        <w:rPr>
          <w:rFonts w:ascii="Times New Roman" w:hAnsi="Times New Roman" w:cs="Times New Roman"/>
          <w:sz w:val="28"/>
          <w:szCs w:val="28"/>
        </w:rPr>
        <w:t>Соотнесите личность и деятельность</w:t>
      </w:r>
    </w:p>
    <w:tbl>
      <w:tblPr>
        <w:tblStyle w:val="a4"/>
        <w:tblW w:w="0" w:type="auto"/>
        <w:tblInd w:w="-572" w:type="dxa"/>
        <w:tblLook w:val="04A0"/>
      </w:tblPr>
      <w:tblGrid>
        <w:gridCol w:w="4536"/>
        <w:gridCol w:w="5381"/>
      </w:tblGrid>
      <w:tr w:rsidR="006C098A" w:rsidRPr="00D32216" w:rsidTr="0078722B">
        <w:tc>
          <w:tcPr>
            <w:tcW w:w="4536" w:type="dxa"/>
          </w:tcPr>
          <w:p w:rsidR="006C098A" w:rsidRPr="00D32216" w:rsidRDefault="006C098A" w:rsidP="006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Лайола</w:t>
            </w:r>
            <w:proofErr w:type="spellEnd"/>
          </w:p>
        </w:tc>
        <w:tc>
          <w:tcPr>
            <w:tcW w:w="5381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А. Лорд – протектор в Англии</w:t>
            </w:r>
          </w:p>
        </w:tc>
      </w:tr>
      <w:tr w:rsidR="006C098A" w:rsidRPr="00D32216" w:rsidTr="0078722B">
        <w:tc>
          <w:tcPr>
            <w:tcW w:w="4536" w:type="dxa"/>
          </w:tcPr>
          <w:p w:rsidR="006C098A" w:rsidRPr="00D32216" w:rsidRDefault="006C098A" w:rsidP="007872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2. Оливер Кромвель</w:t>
            </w:r>
          </w:p>
        </w:tc>
        <w:tc>
          <w:tcPr>
            <w:tcW w:w="5381" w:type="dxa"/>
          </w:tcPr>
          <w:p w:rsidR="006C098A" w:rsidRPr="00D32216" w:rsidRDefault="006C098A" w:rsidP="006C09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ордена иезуитов</w:t>
            </w: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98A" w:rsidRPr="00D32216" w:rsidTr="0078722B">
        <w:tc>
          <w:tcPr>
            <w:tcW w:w="4536" w:type="dxa"/>
          </w:tcPr>
          <w:p w:rsidR="006C098A" w:rsidRPr="00D32216" w:rsidRDefault="006C098A" w:rsidP="006C09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Колумб</w:t>
            </w:r>
          </w:p>
        </w:tc>
        <w:tc>
          <w:tcPr>
            <w:tcW w:w="5381" w:type="dxa"/>
          </w:tcPr>
          <w:p w:rsidR="006C098A" w:rsidRPr="00D32216" w:rsidRDefault="006C098A" w:rsidP="006C09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21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Первооткрыватель Америки</w:t>
            </w:r>
          </w:p>
        </w:tc>
      </w:tr>
    </w:tbl>
    <w:p w:rsidR="006C098A" w:rsidRDefault="006C098A"/>
    <w:p w:rsidR="006C098A" w:rsidRPr="00D32216" w:rsidRDefault="006C098A" w:rsidP="006C098A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32216">
        <w:rPr>
          <w:sz w:val="28"/>
          <w:szCs w:val="28"/>
        </w:rPr>
        <w:lastRenderedPageBreak/>
        <w:t>6.</w:t>
      </w:r>
      <w:r>
        <w:rPr>
          <w:bCs/>
          <w:color w:val="000000"/>
          <w:sz w:val="28"/>
          <w:szCs w:val="28"/>
        </w:rPr>
        <w:t xml:space="preserve"> </w:t>
      </w:r>
      <w:r w:rsidRPr="00D32216">
        <w:rPr>
          <w:bCs/>
          <w:color w:val="000000"/>
          <w:sz w:val="28"/>
          <w:szCs w:val="28"/>
        </w:rPr>
        <w:t>Установите соответствие между понятием и объяснением.</w:t>
      </w:r>
    </w:p>
    <w:tbl>
      <w:tblPr>
        <w:tblStyle w:val="a4"/>
        <w:tblW w:w="0" w:type="auto"/>
        <w:tblInd w:w="-572" w:type="dxa"/>
        <w:tblLook w:val="04A0"/>
      </w:tblPr>
      <w:tblGrid>
        <w:gridCol w:w="1985"/>
        <w:gridCol w:w="7932"/>
      </w:tblGrid>
      <w:tr w:rsidR="006C098A" w:rsidRPr="00D32216" w:rsidTr="0078722B">
        <w:tc>
          <w:tcPr>
            <w:tcW w:w="1985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jc w:val="center"/>
              <w:rPr>
                <w:color w:val="000000"/>
                <w:sz w:val="28"/>
                <w:szCs w:val="28"/>
              </w:rPr>
            </w:pPr>
            <w:r w:rsidRPr="00D32216">
              <w:rPr>
                <w:bCs/>
                <w:color w:val="000000"/>
                <w:sz w:val="28"/>
                <w:szCs w:val="28"/>
              </w:rPr>
              <w:t>Понятие</w:t>
            </w:r>
          </w:p>
        </w:tc>
        <w:tc>
          <w:tcPr>
            <w:tcW w:w="7932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jc w:val="center"/>
              <w:rPr>
                <w:color w:val="000000"/>
                <w:sz w:val="28"/>
                <w:szCs w:val="28"/>
              </w:rPr>
            </w:pPr>
            <w:r w:rsidRPr="00D32216">
              <w:rPr>
                <w:bCs/>
                <w:color w:val="000000"/>
                <w:sz w:val="28"/>
                <w:szCs w:val="28"/>
              </w:rPr>
              <w:t>Объяснение</w:t>
            </w:r>
          </w:p>
        </w:tc>
      </w:tr>
      <w:tr w:rsidR="006C098A" w:rsidRPr="00D32216" w:rsidTr="0078722B">
        <w:tc>
          <w:tcPr>
            <w:tcW w:w="1985" w:type="dxa"/>
          </w:tcPr>
          <w:p w:rsidR="006C098A" w:rsidRPr="00D32216" w:rsidRDefault="006C098A" w:rsidP="006C098A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монополия</w:t>
            </w:r>
          </w:p>
        </w:tc>
        <w:tc>
          <w:tcPr>
            <w:tcW w:w="7932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А) форма правления, при которой верховная власть принадлежит коллективно выбранному органу</w:t>
            </w:r>
          </w:p>
        </w:tc>
      </w:tr>
      <w:tr w:rsidR="006C098A" w:rsidRPr="00D32216" w:rsidTr="0078722B">
        <w:tc>
          <w:tcPr>
            <w:tcW w:w="1985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2) реформация</w:t>
            </w:r>
          </w:p>
        </w:tc>
        <w:tc>
          <w:tcPr>
            <w:tcW w:w="7932" w:type="dxa"/>
          </w:tcPr>
          <w:p w:rsidR="006C098A" w:rsidRPr="00D32216" w:rsidRDefault="006C098A" w:rsidP="006C098A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 xml:space="preserve">Б) </w:t>
            </w:r>
            <w:r>
              <w:rPr>
                <w:color w:val="000000"/>
                <w:sz w:val="28"/>
                <w:szCs w:val="28"/>
              </w:rPr>
              <w:t>исключительное права</w:t>
            </w:r>
          </w:p>
        </w:tc>
      </w:tr>
      <w:tr w:rsidR="006C098A" w:rsidRPr="00D32216" w:rsidTr="0078722B">
        <w:tc>
          <w:tcPr>
            <w:tcW w:w="1985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3) республика</w:t>
            </w:r>
          </w:p>
        </w:tc>
        <w:tc>
          <w:tcPr>
            <w:tcW w:w="7932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 xml:space="preserve">В) революция церкви </w:t>
            </w:r>
          </w:p>
        </w:tc>
      </w:tr>
      <w:tr w:rsidR="006C098A" w:rsidRPr="00D32216" w:rsidTr="0078722B">
        <w:tc>
          <w:tcPr>
            <w:tcW w:w="1985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>4) иезуиты</w:t>
            </w:r>
          </w:p>
        </w:tc>
        <w:tc>
          <w:tcPr>
            <w:tcW w:w="7932" w:type="dxa"/>
          </w:tcPr>
          <w:p w:rsidR="006C098A" w:rsidRPr="00D32216" w:rsidRDefault="006C098A" w:rsidP="0078722B">
            <w:pPr>
              <w:pStyle w:val="a5"/>
              <w:spacing w:before="0" w:beforeAutospacing="0" w:after="150" w:afterAutospacing="0" w:line="343" w:lineRule="atLeast"/>
              <w:rPr>
                <w:color w:val="000000"/>
                <w:sz w:val="28"/>
                <w:szCs w:val="28"/>
              </w:rPr>
            </w:pPr>
            <w:r w:rsidRPr="00D32216">
              <w:rPr>
                <w:color w:val="000000"/>
                <w:sz w:val="28"/>
                <w:szCs w:val="28"/>
              </w:rPr>
              <w:t xml:space="preserve">Г) орден для борьбы с протестантами </w:t>
            </w:r>
          </w:p>
        </w:tc>
      </w:tr>
    </w:tbl>
    <w:p w:rsidR="006C098A" w:rsidRPr="00D32216" w:rsidRDefault="006C098A" w:rsidP="006C098A">
      <w:pPr>
        <w:rPr>
          <w:rFonts w:ascii="Times New Roman" w:hAnsi="Times New Roman" w:cs="Times New Roman"/>
          <w:sz w:val="28"/>
          <w:szCs w:val="28"/>
        </w:rPr>
      </w:pPr>
    </w:p>
    <w:p w:rsidR="006C098A" w:rsidRPr="00D32216" w:rsidRDefault="006C098A" w:rsidP="006C0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7.Одной из причин международных конфликтов </w:t>
      </w:r>
      <w:r w:rsidRPr="00D322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32216">
        <w:rPr>
          <w:rFonts w:ascii="Times New Roman" w:hAnsi="Times New Roman" w:cs="Times New Roman"/>
          <w:sz w:val="28"/>
          <w:szCs w:val="28"/>
        </w:rPr>
        <w:t xml:space="preserve"> – </w:t>
      </w:r>
      <w:r w:rsidRPr="00D322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3221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C098A" w:rsidRPr="00D32216" w:rsidRDefault="006C098A" w:rsidP="006C09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А) распространение христианства;    </w:t>
      </w:r>
    </w:p>
    <w:p w:rsidR="006C098A" w:rsidRPr="00D32216" w:rsidRDefault="006C098A" w:rsidP="006C09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 Б) Великое переселение народов; </w:t>
      </w:r>
    </w:p>
    <w:p w:rsidR="006C098A" w:rsidRPr="00D32216" w:rsidRDefault="006C098A" w:rsidP="006C09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 В) противоречие между католиками и протестантами; </w:t>
      </w:r>
    </w:p>
    <w:p w:rsidR="006C098A" w:rsidRPr="00D32216" w:rsidRDefault="006C098A" w:rsidP="006C09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 xml:space="preserve"> Г) распространение идей культуры Возрождения </w:t>
      </w:r>
    </w:p>
    <w:p w:rsidR="006C098A" w:rsidRDefault="006C098A" w:rsidP="006C098A"/>
    <w:sectPr w:rsidR="006C098A" w:rsidSect="007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58E"/>
    <w:multiLevelType w:val="hybridMultilevel"/>
    <w:tmpl w:val="02000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BE5"/>
    <w:multiLevelType w:val="hybridMultilevel"/>
    <w:tmpl w:val="DF8A36C0"/>
    <w:lvl w:ilvl="0" w:tplc="BAF0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635B9"/>
    <w:multiLevelType w:val="hybridMultilevel"/>
    <w:tmpl w:val="FCC603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161C"/>
    <w:multiLevelType w:val="hybridMultilevel"/>
    <w:tmpl w:val="EAF67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31"/>
    <w:rsid w:val="00483731"/>
    <w:rsid w:val="00484AC4"/>
    <w:rsid w:val="00627E59"/>
    <w:rsid w:val="006C098A"/>
    <w:rsid w:val="00741596"/>
    <w:rsid w:val="00BC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8A"/>
    <w:pPr>
      <w:ind w:left="720"/>
      <w:contextualSpacing/>
    </w:pPr>
  </w:style>
  <w:style w:type="table" w:styleId="a4">
    <w:name w:val="Table Grid"/>
    <w:basedOn w:val="a1"/>
    <w:uiPriority w:val="39"/>
    <w:rsid w:val="006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school125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Admin</cp:lastModifiedBy>
  <cp:revision>3</cp:revision>
  <dcterms:created xsi:type="dcterms:W3CDTF">2019-12-09T12:15:00Z</dcterms:created>
  <dcterms:modified xsi:type="dcterms:W3CDTF">2021-04-08T19:37:00Z</dcterms:modified>
</cp:coreProperties>
</file>