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77" w:rsidRPr="002437B1" w:rsidRDefault="00063277" w:rsidP="002437B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063277" w:rsidRPr="00F30185" w:rsidRDefault="002437B1" w:rsidP="002437B1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Промежуточная</w:t>
      </w:r>
      <w:proofErr w:type="gram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аттестации</w:t>
      </w:r>
      <w:r w:rsidR="00063277"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по физической культуре</w:t>
      </w:r>
      <w:r w:rsidR="00F30185" w:rsidRPr="00F30185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(11 </w:t>
      </w:r>
      <w:r w:rsidR="00F30185">
        <w:rPr>
          <w:rFonts w:asciiTheme="minorHAnsi" w:hAnsiTheme="minorHAnsi" w:cstheme="minorHAnsi"/>
          <w:b/>
          <w:bCs/>
          <w:color w:val="000000"/>
          <w:sz w:val="28"/>
          <w:szCs w:val="28"/>
        </w:rPr>
        <w:t>класс</w:t>
      </w:r>
      <w:r w:rsidR="00F30185" w:rsidRPr="00F30185">
        <w:rPr>
          <w:rFonts w:asciiTheme="minorHAnsi" w:hAnsiTheme="minorHAnsi" w:cstheme="minorHAnsi"/>
          <w:b/>
          <w:bCs/>
          <w:color w:val="000000"/>
          <w:sz w:val="28"/>
          <w:szCs w:val="28"/>
        </w:rPr>
        <w:t>)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color w:val="000000"/>
          <w:sz w:val="28"/>
          <w:szCs w:val="28"/>
        </w:rPr>
        <w:t>ФИО________________________________________________________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1. Инициатором возрождения Олимпийских игр современности является…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Римский император Феодосий I.;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 xml:space="preserve"> Пьер де </w:t>
      </w:r>
      <w:proofErr w:type="spellStart"/>
      <w:r w:rsidRPr="002437B1">
        <w:rPr>
          <w:rFonts w:asciiTheme="minorHAnsi" w:hAnsiTheme="minorHAnsi" w:cstheme="minorHAnsi"/>
          <w:color w:val="000000"/>
          <w:sz w:val="28"/>
          <w:szCs w:val="28"/>
        </w:rPr>
        <w:t>Фреди</w:t>
      </w:r>
      <w:proofErr w:type="spellEnd"/>
      <w:r w:rsidRPr="002437B1">
        <w:rPr>
          <w:rFonts w:asciiTheme="minorHAnsi" w:hAnsiTheme="minorHAnsi" w:cstheme="minorHAnsi"/>
          <w:color w:val="000000"/>
          <w:sz w:val="28"/>
          <w:szCs w:val="28"/>
        </w:rPr>
        <w:t>, барон де Кубертен;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 Философ-мыслитель древности Аристотель;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 xml:space="preserve"> Хуан Антонио </w:t>
      </w:r>
      <w:proofErr w:type="spellStart"/>
      <w:r w:rsidRPr="002437B1">
        <w:rPr>
          <w:rFonts w:asciiTheme="minorHAnsi" w:hAnsiTheme="minorHAnsi" w:cstheme="minorHAnsi"/>
          <w:color w:val="000000"/>
          <w:sz w:val="28"/>
          <w:szCs w:val="28"/>
        </w:rPr>
        <w:t>Самаранч</w:t>
      </w:r>
      <w:proofErr w:type="spellEnd"/>
      <w:r w:rsidRPr="002437B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5057775" cy="2286000"/>
            <wp:effectExtent l="0" t="0" r="9525" b="0"/>
            <wp:docPr id="4" name="Рисунок 4" descr="hello_html_2b703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b7035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Ответ ______________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3. Назовите имя представителя России – первого Олимпийского чемпиона игр современности…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162050" cy="1171575"/>
            <wp:effectExtent l="0" t="0" r="0" b="9525"/>
            <wp:docPr id="3" name="Рисунок 3" descr="hello_html_3a011c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a011c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В. Алексеев;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В. Иванов;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Н.Орлов;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 xml:space="preserve">Н. </w:t>
      </w:r>
      <w:proofErr w:type="spellStart"/>
      <w:r w:rsidRPr="002437B1">
        <w:rPr>
          <w:rFonts w:asciiTheme="minorHAnsi" w:hAnsiTheme="minorHAnsi" w:cstheme="minorHAnsi"/>
          <w:color w:val="000000"/>
          <w:sz w:val="28"/>
          <w:szCs w:val="28"/>
        </w:rPr>
        <w:t>Панин-Коломенкин</w:t>
      </w:r>
      <w:proofErr w:type="spellEnd"/>
      <w:r w:rsidRPr="002437B1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4. Какая страна победила в общем медальном зачёте на летних Олимпийских играх в Лондоне в 2012 году?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США;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 Китай;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Великобритания;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Россия.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5. Анна Чичерова, Мария Савинова, Наталья 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Антюх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, Елена 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Лашманова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– чемпионки Олимпийских игр в…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 спортивной гимнастике;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художественной гимнастике;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синхронном плавании;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лёгкой атлетике.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6. Мужская сборная команда по волейболу, какой страны стала Олимпийской чемпионкой в 2012 году?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600200" cy="952500"/>
            <wp:effectExtent l="0" t="0" r="0" b="0"/>
            <wp:docPr id="2" name="Рисунок 2" descr="hello_html_m7109b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109b6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Италия;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Бразилия;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Россия;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Болгария.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7. Международный Олимпийский Комитет в качестве города, принимающего в 2016 г. XXXI Игры Олимпиады выбрал…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Токио;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Чикаго;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Рио-де-Жанейро;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Мадрид.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8. Назовите главные принципы кодекса спортивной чести «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Фэйр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proofErr w:type="spellStart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Плэй</w:t>
      </w:r>
      <w:proofErr w:type="spellEnd"/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».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inline distT="0" distB="0" distL="0" distR="0">
            <wp:extent cx="1123950" cy="857250"/>
            <wp:effectExtent l="0" t="0" r="0" b="0"/>
            <wp:docPr id="5" name="Рисунок 5" descr="hello_html_m502c61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02c61e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сохранять чувство собственного достоинства при любых обстоятельствах;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не стремиться к победе любой ценой; на спортивной площадке сохранять честь и благородство;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сочетание физического совершенства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color w:val="000000"/>
          <w:sz w:val="28"/>
          <w:szCs w:val="28"/>
        </w:rPr>
        <w:t>с высокой нравственностью;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относиться с уважением и быть честным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color w:val="000000"/>
          <w:sz w:val="28"/>
          <w:szCs w:val="28"/>
        </w:rPr>
        <w:t>по отношению к соперникам, судьям, зрителям.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9. Здоровый образ жизни–это способ жизнедеятельности, направленный на…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развитие физических качеств людей;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сохранение и улучшение здоровья людей;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подготовку к профессиональной деятельности;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поддержание высокой работоспособности людей.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lastRenderedPageBreak/>
        <w:t>10. Для формирования телосложения малоэффективны упражнения…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способствующие повышению быстроты движений;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способствующие снижению веса тела;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объединенные в форме круговой тренировки;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способствующие увеличению мышечной массы.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11.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</w:t>
      </w: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Отношение педагогически оправданных (рациональных) затрат времени к общей продолжительности урока называется: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а.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физической нагрузкой;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б. 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интенсивностью физической нагрузки;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в.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моторной плотностью урока;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bCs/>
          <w:color w:val="000000"/>
          <w:sz w:val="28"/>
          <w:szCs w:val="28"/>
        </w:rPr>
        <w:t>г.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 общей плотностью урока.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i/>
          <w:iCs/>
          <w:color w:val="000000"/>
          <w:sz w:val="28"/>
          <w:szCs w:val="28"/>
        </w:rPr>
        <w:t>(Завершите предложение</w:t>
      </w:r>
      <w:r w:rsidR="00063277" w:rsidRPr="002437B1">
        <w:rPr>
          <w:rFonts w:asciiTheme="minorHAnsi" w:hAnsiTheme="minorHAnsi" w:cstheme="minorHAnsi"/>
          <w:i/>
          <w:iCs/>
          <w:color w:val="000000"/>
          <w:sz w:val="28"/>
          <w:szCs w:val="28"/>
        </w:rPr>
        <w:t>)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12. Установленное размещение занимающихся для их совместных действий называется...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13. Свойство опорно-двигательного аппарата, обусловливающее возможность выполнения движений с большой амплитудой, обозначается как</w:t>
      </w:r>
      <w:r w:rsidRPr="002437B1">
        <w:rPr>
          <w:rFonts w:asciiTheme="minorHAnsi" w:hAnsiTheme="minorHAnsi" w:cstheme="minorHAnsi"/>
          <w:color w:val="000000"/>
          <w:sz w:val="28"/>
          <w:szCs w:val="28"/>
        </w:rPr>
        <w:t>...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14. В подростковый период силовые упражнения могут служить препятствием к увеличению…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437B1">
        <w:rPr>
          <w:rFonts w:asciiTheme="minorHAnsi" w:hAnsiTheme="minorHAnsi" w:cstheme="minorHAnsi"/>
          <w:b/>
          <w:color w:val="000000"/>
          <w:sz w:val="28"/>
          <w:szCs w:val="28"/>
        </w:rPr>
        <w:t>15. Вращательное движение через голову с последовательным касанием опорой поверхности отдельными частями тела в гимнастике обозначается как...</w:t>
      </w:r>
    </w:p>
    <w:p w:rsidR="00063277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2437B1" w:rsidRPr="002437B1" w:rsidRDefault="002437B1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</w:t>
      </w:r>
    </w:p>
    <w:p w:rsidR="00063277" w:rsidRPr="002437B1" w:rsidRDefault="00063277" w:rsidP="002437B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8B1D66" w:rsidRDefault="008B1D66" w:rsidP="002437B1">
      <w:pPr>
        <w:jc w:val="both"/>
        <w:rPr>
          <w:rFonts w:cstheme="minorHAnsi"/>
          <w:sz w:val="28"/>
          <w:szCs w:val="28"/>
        </w:rPr>
      </w:pP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>Критерии оценивания промежуточной аттестации.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 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За верно выполненное задание – 1 балл. 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 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  <w:r w:rsidRPr="002437B1">
        <w:rPr>
          <w:rFonts w:cstheme="minorHAnsi"/>
          <w:sz w:val="28"/>
          <w:szCs w:val="28"/>
        </w:rPr>
        <w:t xml:space="preserve">Для получения зачета необходимо набрать </w:t>
      </w:r>
      <w:proofErr w:type="spellStart"/>
      <w:r w:rsidRPr="002437B1">
        <w:rPr>
          <w:rFonts w:cstheme="minorHAnsi"/>
          <w:sz w:val="28"/>
          <w:szCs w:val="28"/>
        </w:rPr>
        <w:t>min</w:t>
      </w:r>
      <w:proofErr w:type="spellEnd"/>
      <w:r w:rsidRPr="002437B1">
        <w:rPr>
          <w:rFonts w:cstheme="minorHAnsi"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>2</w:t>
      </w:r>
      <w:bookmarkStart w:id="0" w:name="_GoBack"/>
      <w:bookmarkEnd w:id="0"/>
      <w:r w:rsidRPr="002437B1">
        <w:rPr>
          <w:rFonts w:cstheme="minorHAnsi"/>
          <w:sz w:val="28"/>
          <w:szCs w:val="28"/>
        </w:rPr>
        <w:t xml:space="preserve"> баллов.</w:t>
      </w:r>
    </w:p>
    <w:p w:rsidR="002437B1" w:rsidRPr="002437B1" w:rsidRDefault="002437B1" w:rsidP="002437B1">
      <w:pPr>
        <w:jc w:val="both"/>
        <w:rPr>
          <w:rFonts w:cstheme="minorHAnsi"/>
          <w:sz w:val="28"/>
          <w:szCs w:val="28"/>
        </w:rPr>
      </w:pPr>
    </w:p>
    <w:sectPr w:rsidR="002437B1" w:rsidRPr="002437B1" w:rsidSect="002437B1">
      <w:pgSz w:w="11906" w:h="16838"/>
      <w:pgMar w:top="284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77"/>
    <w:rsid w:val="00063277"/>
    <w:rsid w:val="000B27B0"/>
    <w:rsid w:val="002437B1"/>
    <w:rsid w:val="008B1D66"/>
    <w:rsid w:val="00F3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2020-04-27T08:49:00Z</dcterms:created>
  <dcterms:modified xsi:type="dcterms:W3CDTF">2021-04-28T19:18:00Z</dcterms:modified>
</cp:coreProperties>
</file>