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D8" w:rsidRPr="00C862A6" w:rsidRDefault="000717D8" w:rsidP="000717D8">
      <w:pPr>
        <w:rPr>
          <w:rFonts w:ascii="Times New Roman" w:hAnsi="Times New Roman" w:cs="Times New Roman"/>
        </w:rPr>
      </w:pPr>
    </w:p>
    <w:p w:rsidR="000717D8" w:rsidRPr="00C862A6" w:rsidRDefault="000717D8" w:rsidP="000717D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A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717D8" w:rsidRPr="00C862A6" w:rsidRDefault="00B0610F" w:rsidP="00071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факультативу</w:t>
      </w:r>
      <w:r w:rsidR="000717D8" w:rsidRPr="00C862A6">
        <w:rPr>
          <w:rFonts w:ascii="Times New Roman" w:hAnsi="Times New Roman" w:cs="Times New Roman"/>
          <w:b/>
          <w:bCs/>
          <w:sz w:val="28"/>
          <w:szCs w:val="28"/>
        </w:rPr>
        <w:t xml:space="preserve"> «Право»</w:t>
      </w:r>
    </w:p>
    <w:p w:rsidR="000717D8" w:rsidRPr="00AA39DB" w:rsidRDefault="00233D9D" w:rsidP="00AA39D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10 -11 кл</w:t>
      </w:r>
      <w:r w:rsidR="00AA39DB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1703E2" w:rsidRPr="00AA39DB" w:rsidRDefault="001703E2" w:rsidP="000046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DB">
        <w:rPr>
          <w:rFonts w:ascii="Times New Roman" w:hAnsi="Times New Roman" w:cs="Times New Roman"/>
          <w:b/>
          <w:bCs/>
          <w:sz w:val="28"/>
          <w:szCs w:val="28"/>
        </w:rPr>
        <w:t>Планируе</w:t>
      </w:r>
      <w:r w:rsidR="00B0610F" w:rsidRPr="00AA39DB">
        <w:rPr>
          <w:rFonts w:ascii="Times New Roman" w:hAnsi="Times New Roman" w:cs="Times New Roman"/>
          <w:b/>
          <w:bCs/>
          <w:sz w:val="28"/>
          <w:szCs w:val="28"/>
        </w:rPr>
        <w:t>мые результаты освоения учебного</w:t>
      </w:r>
      <w:r w:rsidRPr="00AA39DB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Pr="00AA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5D" w:rsidRPr="00C862A6" w:rsidRDefault="006E594F" w:rsidP="000046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 символов (герб, флаг, гимн);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3) готовность к служению Отечеству, его защите;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4) 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8) нравственное сознание и поведение на основе усвоения общечеловеческих ценностей;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10) 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11)  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12)  ответственное отношение к созданию семьи на основе осознанного приня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тия ценностей семейной жизни.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  <w:r w:rsidRPr="00C862A6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самостоятельное определение цели, умение задавать параметры и критерии, по которым можно определить, что цель достигнута;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постановка и формулирование собственных задач в образовательной деятельности и жизненных ситуациях;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ресурсов, в том числе времени и других нематериальных ресурсов, необходимых для достижения поставленной цели;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выбор пути достижения цели, умение планировать решение поставленных задач, оптимизируя материальные и нематериальные затраты;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организация эффективного поиска ресурсов, необходимых для достижения поставленной цели;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сопоставление полученного результата деятельности с поставленной заранее целью. Познавательные универсальные учебные действия: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критическая оценка и интерпретация информации с разных позиций, распознание и фиксация противоречия в информационных источниках;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критическое аргументирование в отношении действий и суждений другого;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целенаправленный поиск возможностей для широкого переноса средств и способов действия;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индивидуальная образовательная траектория, учитывая ограничения со стороны других участ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ников и ресурсные ограничения.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Коммуникативные универсальные учебные действия: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— способность координировать и выполнять работу в условиях реального, виртуального и комбинированного взаимодействия;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возможность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(базовый уровень):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классификация государства по их признакам, функциям и формам;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элементов системы права и дифференциация источников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нормативно-правового акта как основы законодательства;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видов социальных и правовых норм, выявление особенностей правовых норм как вида социальных норм;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субъектов и объектов правоотношений;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дифференциация правоспособности и дееспособности;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возможных последствий правомерного и неправомерного поведения человека, умение делать соответствующие выводы;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собственного возможного вклада в становление и развитие правопорядка и законности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характеристика Конституции Российской Федерации как основного закона государства, определяющего государственное уст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ройство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указывать особенности гражданства как устойчивой правовой связи между государством и человеком;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умение устанавливать взаимосвязь между правами и обязанностями гражданина Российской Федерации;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особенностей судебной системы и системы правоохранительных органов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описание законодательного процесса как целостного государственного механизма;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избирательного процесса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— способность объяснять на конкретном примере структуру и функции органов местного самоуправления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характеризовать и классифицировать права человека;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объяснение основных идей международных документов, направленных на защиту прав человека;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иллюстрировать примерами нормы законодательства о защите прав потребителя;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иллюстрировать примерами привлечение к гражданско-правовой ответственности;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прав и обязанностей членов семьи;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объяснять порядок и условия регистрации и расторжения брака;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характеристика трудовых правоотношений и дифференциация уч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астников этих правоотношений;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умение раскрывать содержание трудового договора;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разъяснение на примерах особенности положения несовершеннолетних в трудовых отношениях;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иллюстрировать примерами способы разрешения трудовых споров и привлечение к дисциплинарной ответственности;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виды административных правонарушений и описывать порядок привлечения к административной ответственности;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дифференциация видов административных наказаний;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дифференциация видов преступлений и наказания за них;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специфики уголовной ответственности несовершеннолетних;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различать права и обязанности налогоплательщика;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— умение высказывать обоснованные суждения, основываясь на внутренней убежденности в необходимости соблюдения норм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способность различать виды юридических профессий;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различение предмета и методов правового регулирования;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общественной опасности коррупции для гражданина, общества и государства;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прав и обязанностей, гарантируемых Конституцией Российской Федерации и в рамках других отраслей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особенностей референдума;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основных принципов международного гуманитарного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основных категорий обязательственного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целостно описывать порядок заключения гражданско-правового договора;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выявлять способы защиты гражданских прав;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определение ответственности родителе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й по воспитанию своих детей;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рабочего времени и времени отдыха, умение разрешать трудовые споры правовыми способами;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описывать порядок освобождения от уголовной ответственности;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соотнесение налоговых правонарушений и ответственности за их совершение; </w:t>
      </w:r>
    </w:p>
    <w:p w:rsidR="001703E2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применение правовых знаний для аргументации собственной позиции в конкретных правовых ситуациях с использованием нормативных актов.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>Предметные результаты (</w:t>
      </w:r>
      <w:r w:rsidR="00AA39DB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C862A6">
        <w:rPr>
          <w:rFonts w:ascii="Times New Roman" w:hAnsi="Times New Roman" w:cs="Times New Roman"/>
          <w:b/>
          <w:sz w:val="24"/>
          <w:szCs w:val="24"/>
        </w:rPr>
        <w:t xml:space="preserve"> уровень):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знание содержания различных теорий происхождения государства;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сравнение различных форм государства;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приводить примеры различных элементов государственного механизма и их места в общей структуре;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соотношение основных черт гражданского общества и правового государства;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применение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роли и значения права как важного социального регулятора и элемента культуры общества;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сравнение и выделение особенностей и достоинств различных правовых систем (семей);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— характеристика особенностей системы российского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форм реализации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зависимости уровня правосознания от уровня правовой культуры;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собственного возможного вклада в становление и развитие правопорядка и законности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выявление общественной опасности коррупции для граждан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ина, общества и государства;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сравнение воинской обязанности и альтернативной гражданской службы;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характеристика системы органов государственной власти Российской Федерации в их единстве и системном взаимодействии;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характеризовать правовой статус Президента Российской Федерации, выделять его основные функции и объяснять их внутри- и внешнеполитическое значение;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дифференцировать функции Совета Федерации и Государственной Думы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  характеризовать судебную систему и систему правоохранительных органов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этапов законодательного процесса и субъектов законодательной инициативы;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выделение особенностей избирательного процесса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системы органов местного самоуправления как одной из основ конституционного строя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определение места международного права в отраслевой системе права; характеристика субъектов международного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способы мирного разрешения споров;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— способность оценивать социальную значимость соблюдения прав человека;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сравнение механизмов универсального и регионального сотрудничества и контроля в области международной защиты прав человека;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дифференцирование участн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иков вооруженных конфликтов;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защиты жертв войны и защиту гражданских объектов и культурных ценностей; умение называть виды запрещенных средств и методов ведения военных действий;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выделение структурных элементов системы российского законодательства;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анализ различных гражданско-правовых явлений, юридических фактов и правоотношений в сфере гражданского права;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целостно описывать порядок заключения гражданско-правового договора;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формы наследования;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различение видов и форм сделок в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выявление способов защиты гражданских прав; характеристика особенностей защиты прав на результаты интеллектуальной деятельности;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анализ условий вступления в брак, характеристика порядка и условий регистрации и расторжения брака;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формы воспитания детей, оставшихся без попечения родителей;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выделять права и обязанности членов семьи;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характеристика трудового права как одной из ведущих отраслей российского права, определение правового статуса участников трудовых правоотношений;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проведение сравнительного анализа гражданско-правового и трудового договоров;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различать рабочее время и время отдыха, разрешать трудовые споры правовыми способами;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дифференцирование уголовных и административных правонарушений и наказаний за них;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целостное описание структуры банковской системы Российской Федерации;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 практических ситуациях определение применимости налогового права Российской Федерации; выделение объектов и субъектов налоговых правоотношений;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соотнесение видов налоговых правонарушений с ответ</w:t>
      </w:r>
      <w:r w:rsidR="0057475D" w:rsidRPr="00C862A6">
        <w:rPr>
          <w:rFonts w:ascii="Times New Roman" w:hAnsi="Times New Roman" w:cs="Times New Roman"/>
          <w:sz w:val="24"/>
          <w:szCs w:val="24"/>
        </w:rPr>
        <w:t xml:space="preserve">ственностью за их совершение;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 xml:space="preserve"> — применение норм жилищного законодательства в процессе осуществления своего права на жилище; </w:t>
      </w:r>
    </w:p>
    <w:p w:rsidR="0057475D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дифференцирование прав и обязанностей участников образовательного процесса;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проведение сравнительного анализа конституционного, гражданского, арбитражного, уголовного и административного видов судопроизводства, грамотное применение правовых норм для разрешения конфликтов правовыми способами;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давать на примерах квалификацию возникающих в сфере процессуального права правоотношений;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возможность выявлять особенности и специфику различных юридических профессий;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сравнительный анализ различных теорий государства и права;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дифференциация теорий сущности государства по источнику государственной власти;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тенденции развития государства и права на современном этапе;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понимание необходимости правового воспитания и противодействия правовому нигилизму;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— классификация видов конституций по форме выражения, по субъектам принятия, по порядку принятия и изменения;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толкование государственно-правовых явлений и процессов;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сравнительный анализ особенностей российской правовой системы и правовых систем других государств;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принципы и виды правотворчества;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способность описывать этапы становления парламентаризма в России;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сравнение различных видов избирательных систем;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анализ с точки зрения международного права проблем, возникающих в современных международных отношениях;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выделение основных международно-правовых актов, регулирующих отношения государств в рамках международного гуманитарного права;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оценка роли неправительственных организаций в деятельности по защите прав человека в условиях военного времени;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— способность формулировать особенности страхования в Российской Федерации,</w:t>
      </w:r>
      <w:r w:rsidR="00C00E24" w:rsidRPr="00C862A6">
        <w:rPr>
          <w:rFonts w:ascii="Times New Roman" w:hAnsi="Times New Roman" w:cs="Times New Roman"/>
          <w:sz w:val="24"/>
          <w:szCs w:val="24"/>
        </w:rPr>
        <w:t xml:space="preserve"> различать виды страхования;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различать опеку и попечительство; </w:t>
      </w:r>
    </w:p>
    <w:p w:rsidR="00C00E24" w:rsidRPr="00C862A6" w:rsidRDefault="006E594F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— умение характеризовать аудит как деятельность по проведению проверки финансовой отчетности. </w:t>
      </w:r>
    </w:p>
    <w:p w:rsidR="0000461B" w:rsidRPr="00C862A6" w:rsidRDefault="0000461B" w:rsidP="00AA39DB">
      <w:pPr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lastRenderedPageBreak/>
        <w:tab/>
        <w:t>В результате изучения учебного предмета «Право»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b/>
          <w:bCs/>
          <w:color w:val="000000"/>
        </w:rPr>
        <w:t>ученик научится: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выделять содержание различных теорий происхождения государства;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сравнивать различные формы государства;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приводить примеры различных элементов государственного механизма и их место в общей структуре;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соотносить основные черты гражданского общества и правового государства;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оценивать роль и значение права как важного социального регулятора и элемента культуры общества;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сравнивать и выделять особенности и достоинства различных правовых систем (семей);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особенности системы российского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формы реализации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выявлять зависимость уровня правосознания от уровня правовой культуры;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выявлять общественную опасность коррупции для гражданина, общества и государства;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сравнивать воинскую обязанность и альтернативную гражданскую службу;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lastRenderedPageBreak/>
        <w:t>дифференцировать функции Совета Федерации и Государственной Думы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судебную систему и систему правоохранительных органов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этапы законодательного процесса и субъектов законодательной инициативы;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выделять особенности избирательного процесса в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способы мирного разрешения споров;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оценивать социальную значимость соблюдения прав человека;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дифференцировать участников вооруженных конфликтов;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выделять структурные элементы системы российского законодательства;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целостно описывать порядок заключения гражданско-правового договора;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формы наследования;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виды и формы сделок в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формы воспитания детей, оставшихся без попечения родителей;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выделять права и обязанности членов семьи;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lastRenderedPageBreak/>
        <w:t xml:space="preserve">характеризовать трудовое право как одну из ведущих отраслей российского права, </w:t>
      </w:r>
      <w:r w:rsidR="00D579DC" w:rsidRPr="00C862A6">
        <w:rPr>
          <w:color w:val="000000"/>
        </w:rPr>
        <w:t>о</w:t>
      </w:r>
      <w:r w:rsidRPr="00C862A6">
        <w:rPr>
          <w:color w:val="000000"/>
        </w:rPr>
        <w:t>пределять правовой статус участников трудовых правоотношений;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проводить сравнительный анализ гражданско-правового и трудового договоров;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различать рабочее время и время отдыха, разрешать трудовые споры правовыми способами;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дифференцировать уголовные и административные правонарушения и наказание за них;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целостно описывать структуру банковской системы Российской Федерации;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соотносить виды налоговых правонарушений с ответственностью за их совершение;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применять нормы жилищного законодательства в процессе осуществления своего права на жилище;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дифференцировать права и обязанности участников образовательного процесса;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давать на примерах квалификацию возникающих в сфере процессуального права правоотношений;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color w:val="000000"/>
        </w:rPr>
        <w:t>выявлять особенности и специфику различных юридических профессий.</w:t>
      </w:r>
    </w:p>
    <w:p w:rsidR="0000461B" w:rsidRPr="00C862A6" w:rsidRDefault="00D579DC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b/>
          <w:bCs/>
          <w:color w:val="000000"/>
        </w:rPr>
        <w:t>Ученик</w:t>
      </w:r>
      <w:r w:rsidR="0000461B" w:rsidRPr="00C862A6">
        <w:rPr>
          <w:b/>
          <w:bCs/>
          <w:color w:val="000000"/>
        </w:rPr>
        <w:t xml:space="preserve"> </w:t>
      </w:r>
      <w:r w:rsidRPr="00C862A6">
        <w:rPr>
          <w:b/>
          <w:bCs/>
          <w:color w:val="000000"/>
        </w:rPr>
        <w:t xml:space="preserve">получит </w:t>
      </w:r>
      <w:r w:rsidR="0000461B" w:rsidRPr="00C862A6">
        <w:rPr>
          <w:b/>
          <w:bCs/>
          <w:color w:val="000000"/>
        </w:rPr>
        <w:t>возможность научиться: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проводить сравнительный анализ различных теорий государства и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дифференцировать теории сущности государства по источнику государственной власти;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сравнивать достоинства и недостатки различных видов и способов толкования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оценивать тенденции развития государства и права на современном этапе;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понимать необходимость правового воспитания и противодействия правовому нигилизму;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толковать государственно-правовые явления и процессы;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lastRenderedPageBreak/>
        <w:t>различать принципы и виды правотворчества;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описывать этапы становления парламентаризма в России;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сравнивать различные виды избирательных систем;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анализировать институт международно-правового признания;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выявлять особенности международно-правовой ответственности;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формулировать особенности страхования в Российской Федерации, различать виды страхования;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различать опеку и попечительство;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D579DC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определять применимость норм финансового права в конкретной правовой ситуации;</w:t>
      </w:r>
    </w:p>
    <w:p w:rsidR="0000461B" w:rsidRPr="00C862A6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C862A6">
        <w:rPr>
          <w:iCs/>
          <w:color w:val="000000"/>
        </w:rPr>
        <w:t>характеризовать аудит как деятельность по проведению проверки финансовой отчетности;</w:t>
      </w:r>
    </w:p>
    <w:p w:rsidR="0000461B" w:rsidRDefault="0000461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iCs/>
          <w:color w:val="000000"/>
        </w:rPr>
      </w:pPr>
      <w:r w:rsidRPr="00C862A6">
        <w:rPr>
          <w:iCs/>
          <w:color w:val="000000"/>
        </w:rPr>
        <w:t>определять судебную компетенцию, стратегию и тактику ведения процесса.</w:t>
      </w:r>
    </w:p>
    <w:p w:rsidR="00AA39DB" w:rsidRPr="00AA39DB" w:rsidRDefault="00AA39DB" w:rsidP="00AA39DB">
      <w:pPr>
        <w:pStyle w:val="a8"/>
        <w:shd w:val="clear" w:color="auto" w:fill="FFFFFF"/>
        <w:spacing w:before="240" w:beforeAutospacing="0" w:after="0" w:afterAutospacing="0"/>
        <w:jc w:val="both"/>
        <w:rPr>
          <w:color w:val="000000"/>
        </w:rPr>
      </w:pPr>
    </w:p>
    <w:p w:rsidR="00C00E24" w:rsidRPr="00C862A6" w:rsidRDefault="001703E2" w:rsidP="00AA3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Теория государства и права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Признаки государства. Формы государства: формы правления, формы государственного устройства, политический режим.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Правоотношения: понятие, структура. Юридические факты. Объекты правоотношений. Правоспособность, дееспособность и деликтоспособность. Правомерное поведение. Правонарушение: понятие и виды. Юридический состав правонарушения. Юридическая ответственность: понятие, виды, основания. Правовые системы современности. Правовая система России. Правовые семьи.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</w:t>
      </w:r>
      <w:r w:rsidRPr="00C862A6">
        <w:rPr>
          <w:rFonts w:ascii="Times New Roman" w:hAnsi="Times New Roman" w:cs="Times New Roman"/>
          <w:sz w:val="24"/>
          <w:szCs w:val="24"/>
        </w:rPr>
        <w:lastRenderedPageBreak/>
        <w:t>основания прекращения гражданства. Права и свободы гражданина Российской Федерации.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процесс. Федеративное устройство. Система органов государственной власти РФ. Президент Российской Федерации. Федеральное Собрание Российской Федерации. Законодательный процесс в РФ.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Система орга</w:t>
      </w:r>
      <w:r w:rsidR="00C00E24" w:rsidRPr="00C862A6">
        <w:rPr>
          <w:rFonts w:ascii="Times New Roman" w:hAnsi="Times New Roman" w:cs="Times New Roman"/>
          <w:sz w:val="24"/>
          <w:szCs w:val="24"/>
        </w:rPr>
        <w:t xml:space="preserve">нов местного самоуправления.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Права человека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Основные отрасли российского права </w:t>
      </w: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>Гражданское право. Гражданско-правовые отношения: понятие и виды. Субъекты гражданских правоотношений. Физические и юридические лица. Источники гражданского права. Гражданская право- и дееспособность. Деликтоспособность. Организационно-правовые формы предпринимательской деятельности.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Налоговое право. Налоговые органы. Аудит. Права и обязанности налогоплательщика. Виды налогов. Налоговые правонарушения. Ответственность за уклонение от уплаты налогов. Налогообложение физических и юридических лиц. Семейное право. Источники семейного права. Семья и брак. Условия вступления в брак. Порядок регистрации брака. Процедура расторжения брака. Правовое регулирование отношений супругов. Брачный договор. Права и обязанности членов семьи. Усыновление, опека (попечительство). Ответственность родителей по воспитанию детей. Трудовое право. Источники трудового права. Участники трудовых правоотношений: работник и работодатель. Порядок приема на работу. Трудовой договор. Заработная плата. Охрана труда. Трудовые споры. Ответственность по трудовому праву. Особенности правового регулирования труда несовершеннолетних. Административное право. Источники административного права. Административное правонарушение и административная ответственность. Административные наказания. Уголовное право. источники уголовного права. Уголовный кодекс и его структура. Действие уголовного закона. Признаки и виды преступлений. Состав преступления. Уголовная ответственность. Принцип</w:t>
      </w:r>
      <w:r w:rsidR="00C00E24" w:rsidRPr="00C862A6">
        <w:rPr>
          <w:rFonts w:ascii="Times New Roman" w:hAnsi="Times New Roman" w:cs="Times New Roman"/>
          <w:sz w:val="24"/>
          <w:szCs w:val="24"/>
        </w:rPr>
        <w:t xml:space="preserve">ы уголовной ответственности. </w:t>
      </w:r>
      <w:r w:rsidRPr="00C862A6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преступность деяния. Обстоятельства, смягчающие и отягчающие наказание. Виды наказаний в уголовном праве. </w:t>
      </w:r>
    </w:p>
    <w:p w:rsidR="00AA39DB" w:rsidRDefault="00AA39DB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24" w:rsidRPr="00C862A6" w:rsidRDefault="006E594F" w:rsidP="00AA39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A6">
        <w:rPr>
          <w:rFonts w:ascii="Times New Roman" w:hAnsi="Times New Roman" w:cs="Times New Roman"/>
          <w:b/>
          <w:sz w:val="24"/>
          <w:szCs w:val="24"/>
        </w:rPr>
        <w:t xml:space="preserve">Основы российского судопроизводства </w:t>
      </w:r>
    </w:p>
    <w:p w:rsidR="0000461B" w:rsidRPr="00C862A6" w:rsidRDefault="006E594F" w:rsidP="00AA39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62A6">
        <w:rPr>
          <w:rFonts w:ascii="Times New Roman" w:hAnsi="Times New Roman" w:cs="Times New Roman"/>
          <w:sz w:val="24"/>
          <w:szCs w:val="24"/>
        </w:rPr>
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 </w:t>
      </w:r>
      <w:bookmarkStart w:id="0" w:name="_GoBack"/>
      <w:bookmarkEnd w:id="0"/>
    </w:p>
    <w:sectPr w:rsidR="0000461B" w:rsidRPr="00C862A6" w:rsidSect="00AA39DB">
      <w:footerReference w:type="default" r:id="rId8"/>
      <w:pgSz w:w="11906" w:h="16838"/>
      <w:pgMar w:top="510" w:right="851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18" w:rsidRDefault="00F86618" w:rsidP="0000461B">
      <w:pPr>
        <w:spacing w:after="0" w:line="240" w:lineRule="auto"/>
      </w:pPr>
      <w:r>
        <w:separator/>
      </w:r>
    </w:p>
  </w:endnote>
  <w:endnote w:type="continuationSeparator" w:id="0">
    <w:p w:rsidR="00F86618" w:rsidRDefault="00F86618" w:rsidP="000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05860"/>
      <w:docPartObj>
        <w:docPartGallery w:val="Page Numbers (Bottom of Page)"/>
        <w:docPartUnique/>
      </w:docPartObj>
    </w:sdtPr>
    <w:sdtEndPr/>
    <w:sdtContent>
      <w:p w:rsidR="00B0610F" w:rsidRDefault="00B061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610F" w:rsidRDefault="00B061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18" w:rsidRDefault="00F86618" w:rsidP="0000461B">
      <w:pPr>
        <w:spacing w:after="0" w:line="240" w:lineRule="auto"/>
      </w:pPr>
      <w:r>
        <w:separator/>
      </w:r>
    </w:p>
  </w:footnote>
  <w:footnote w:type="continuationSeparator" w:id="0">
    <w:p w:rsidR="00F86618" w:rsidRDefault="00F86618" w:rsidP="0000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6EAE"/>
    <w:multiLevelType w:val="hybridMultilevel"/>
    <w:tmpl w:val="07B86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F2F"/>
    <w:multiLevelType w:val="hybridMultilevel"/>
    <w:tmpl w:val="8C287196"/>
    <w:lvl w:ilvl="0" w:tplc="E0386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3B7"/>
    <w:multiLevelType w:val="hybridMultilevel"/>
    <w:tmpl w:val="B778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6911"/>
    <w:multiLevelType w:val="multilevel"/>
    <w:tmpl w:val="190A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01010"/>
    <w:multiLevelType w:val="multilevel"/>
    <w:tmpl w:val="E8FC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C0BDD"/>
    <w:multiLevelType w:val="hybridMultilevel"/>
    <w:tmpl w:val="C14069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F"/>
    <w:rsid w:val="000025F2"/>
    <w:rsid w:val="0000461B"/>
    <w:rsid w:val="00036144"/>
    <w:rsid w:val="00052AED"/>
    <w:rsid w:val="00055A94"/>
    <w:rsid w:val="00060C81"/>
    <w:rsid w:val="00063868"/>
    <w:rsid w:val="000666F1"/>
    <w:rsid w:val="000717D8"/>
    <w:rsid w:val="00077E76"/>
    <w:rsid w:val="00085D17"/>
    <w:rsid w:val="000A5753"/>
    <w:rsid w:val="000B18C4"/>
    <w:rsid w:val="000B6C38"/>
    <w:rsid w:val="000C7E19"/>
    <w:rsid w:val="000E3C48"/>
    <w:rsid w:val="000E72FD"/>
    <w:rsid w:val="00111F98"/>
    <w:rsid w:val="00117B1A"/>
    <w:rsid w:val="00136E79"/>
    <w:rsid w:val="00170068"/>
    <w:rsid w:val="001703E2"/>
    <w:rsid w:val="001740E0"/>
    <w:rsid w:val="001836FB"/>
    <w:rsid w:val="001921B2"/>
    <w:rsid w:val="001A23A6"/>
    <w:rsid w:val="001B16B9"/>
    <w:rsid w:val="001B5E6D"/>
    <w:rsid w:val="001D5352"/>
    <w:rsid w:val="001E76DF"/>
    <w:rsid w:val="001F5132"/>
    <w:rsid w:val="00210FA8"/>
    <w:rsid w:val="00211719"/>
    <w:rsid w:val="00221019"/>
    <w:rsid w:val="00226B94"/>
    <w:rsid w:val="00233D9D"/>
    <w:rsid w:val="00236CAE"/>
    <w:rsid w:val="00246087"/>
    <w:rsid w:val="00253B9C"/>
    <w:rsid w:val="0025577C"/>
    <w:rsid w:val="00263D6E"/>
    <w:rsid w:val="002701D5"/>
    <w:rsid w:val="002831A4"/>
    <w:rsid w:val="002D2D98"/>
    <w:rsid w:val="002D781E"/>
    <w:rsid w:val="002F2B4F"/>
    <w:rsid w:val="003079B7"/>
    <w:rsid w:val="0031536B"/>
    <w:rsid w:val="003262D7"/>
    <w:rsid w:val="00333B4C"/>
    <w:rsid w:val="00353F0B"/>
    <w:rsid w:val="00364714"/>
    <w:rsid w:val="00381567"/>
    <w:rsid w:val="003A182E"/>
    <w:rsid w:val="003A46FF"/>
    <w:rsid w:val="003A50BE"/>
    <w:rsid w:val="003E4592"/>
    <w:rsid w:val="00412EB1"/>
    <w:rsid w:val="00415CEF"/>
    <w:rsid w:val="004233E0"/>
    <w:rsid w:val="0044742E"/>
    <w:rsid w:val="00453775"/>
    <w:rsid w:val="00454E24"/>
    <w:rsid w:val="00466A45"/>
    <w:rsid w:val="00467949"/>
    <w:rsid w:val="0048309C"/>
    <w:rsid w:val="004B615C"/>
    <w:rsid w:val="004E64AE"/>
    <w:rsid w:val="00500C43"/>
    <w:rsid w:val="0051524D"/>
    <w:rsid w:val="00525C1F"/>
    <w:rsid w:val="00534852"/>
    <w:rsid w:val="00536810"/>
    <w:rsid w:val="00555901"/>
    <w:rsid w:val="0056542E"/>
    <w:rsid w:val="00566B77"/>
    <w:rsid w:val="0057475D"/>
    <w:rsid w:val="0058214D"/>
    <w:rsid w:val="0059460C"/>
    <w:rsid w:val="005A27A9"/>
    <w:rsid w:val="005A55D3"/>
    <w:rsid w:val="005C4F65"/>
    <w:rsid w:val="005D2ED7"/>
    <w:rsid w:val="005D3067"/>
    <w:rsid w:val="005D6FAC"/>
    <w:rsid w:val="005E1A6F"/>
    <w:rsid w:val="005E2467"/>
    <w:rsid w:val="006022D9"/>
    <w:rsid w:val="00610A4F"/>
    <w:rsid w:val="00623F69"/>
    <w:rsid w:val="0062489A"/>
    <w:rsid w:val="0063147A"/>
    <w:rsid w:val="00644E3E"/>
    <w:rsid w:val="006624C0"/>
    <w:rsid w:val="006642D6"/>
    <w:rsid w:val="006739EA"/>
    <w:rsid w:val="00677921"/>
    <w:rsid w:val="006958B2"/>
    <w:rsid w:val="006961DE"/>
    <w:rsid w:val="006B36A8"/>
    <w:rsid w:val="006C4879"/>
    <w:rsid w:val="006D56E6"/>
    <w:rsid w:val="006E5137"/>
    <w:rsid w:val="006E594F"/>
    <w:rsid w:val="006E5974"/>
    <w:rsid w:val="006F7E9F"/>
    <w:rsid w:val="00700E08"/>
    <w:rsid w:val="007016D9"/>
    <w:rsid w:val="00720547"/>
    <w:rsid w:val="0072412A"/>
    <w:rsid w:val="007277C4"/>
    <w:rsid w:val="007473C5"/>
    <w:rsid w:val="00772088"/>
    <w:rsid w:val="0077267D"/>
    <w:rsid w:val="00793376"/>
    <w:rsid w:val="007A2769"/>
    <w:rsid w:val="007A4677"/>
    <w:rsid w:val="007C000E"/>
    <w:rsid w:val="007F5AEA"/>
    <w:rsid w:val="008072F1"/>
    <w:rsid w:val="0083611B"/>
    <w:rsid w:val="00857963"/>
    <w:rsid w:val="008D09A9"/>
    <w:rsid w:val="008D1918"/>
    <w:rsid w:val="008E6941"/>
    <w:rsid w:val="00907098"/>
    <w:rsid w:val="00912048"/>
    <w:rsid w:val="00924A07"/>
    <w:rsid w:val="00981A8A"/>
    <w:rsid w:val="00982B9D"/>
    <w:rsid w:val="00984004"/>
    <w:rsid w:val="009B194E"/>
    <w:rsid w:val="009B1D4E"/>
    <w:rsid w:val="009B45AD"/>
    <w:rsid w:val="009D1012"/>
    <w:rsid w:val="009E2016"/>
    <w:rsid w:val="009F1321"/>
    <w:rsid w:val="00A42E1C"/>
    <w:rsid w:val="00A4558A"/>
    <w:rsid w:val="00A4642F"/>
    <w:rsid w:val="00A651E0"/>
    <w:rsid w:val="00A67F9D"/>
    <w:rsid w:val="00A94466"/>
    <w:rsid w:val="00AA27E6"/>
    <w:rsid w:val="00AA39DB"/>
    <w:rsid w:val="00AB79F9"/>
    <w:rsid w:val="00AD5A95"/>
    <w:rsid w:val="00AF72AB"/>
    <w:rsid w:val="00B0610F"/>
    <w:rsid w:val="00B11D25"/>
    <w:rsid w:val="00B216DA"/>
    <w:rsid w:val="00B270BD"/>
    <w:rsid w:val="00B37EC8"/>
    <w:rsid w:val="00B66C7C"/>
    <w:rsid w:val="00B705E0"/>
    <w:rsid w:val="00B71D9E"/>
    <w:rsid w:val="00B72EC5"/>
    <w:rsid w:val="00B816CA"/>
    <w:rsid w:val="00BA252D"/>
    <w:rsid w:val="00BB5B25"/>
    <w:rsid w:val="00BD08FA"/>
    <w:rsid w:val="00BF0620"/>
    <w:rsid w:val="00C00E24"/>
    <w:rsid w:val="00C0202F"/>
    <w:rsid w:val="00C03A2E"/>
    <w:rsid w:val="00C460CF"/>
    <w:rsid w:val="00C5372F"/>
    <w:rsid w:val="00C642D5"/>
    <w:rsid w:val="00C852AD"/>
    <w:rsid w:val="00C862A6"/>
    <w:rsid w:val="00C87C7E"/>
    <w:rsid w:val="00CA558D"/>
    <w:rsid w:val="00CB5049"/>
    <w:rsid w:val="00CC1960"/>
    <w:rsid w:val="00CD40AC"/>
    <w:rsid w:val="00CE021C"/>
    <w:rsid w:val="00CF5E94"/>
    <w:rsid w:val="00D10D67"/>
    <w:rsid w:val="00D17101"/>
    <w:rsid w:val="00D3134C"/>
    <w:rsid w:val="00D41B0B"/>
    <w:rsid w:val="00D45701"/>
    <w:rsid w:val="00D579DC"/>
    <w:rsid w:val="00D61136"/>
    <w:rsid w:val="00D81C57"/>
    <w:rsid w:val="00D83746"/>
    <w:rsid w:val="00DB65F0"/>
    <w:rsid w:val="00DC331E"/>
    <w:rsid w:val="00E04137"/>
    <w:rsid w:val="00E11E5B"/>
    <w:rsid w:val="00E12B9D"/>
    <w:rsid w:val="00E136C7"/>
    <w:rsid w:val="00E40597"/>
    <w:rsid w:val="00E75C32"/>
    <w:rsid w:val="00E85778"/>
    <w:rsid w:val="00EB29F9"/>
    <w:rsid w:val="00EB4D4D"/>
    <w:rsid w:val="00EC684E"/>
    <w:rsid w:val="00EF3904"/>
    <w:rsid w:val="00EF3AE4"/>
    <w:rsid w:val="00EF6425"/>
    <w:rsid w:val="00F10586"/>
    <w:rsid w:val="00F10F82"/>
    <w:rsid w:val="00F2120F"/>
    <w:rsid w:val="00F277E9"/>
    <w:rsid w:val="00F311A3"/>
    <w:rsid w:val="00F3200C"/>
    <w:rsid w:val="00F43114"/>
    <w:rsid w:val="00F71DC9"/>
    <w:rsid w:val="00F742AD"/>
    <w:rsid w:val="00F86618"/>
    <w:rsid w:val="00F867DE"/>
    <w:rsid w:val="00F90501"/>
    <w:rsid w:val="00F91168"/>
    <w:rsid w:val="00FB2B31"/>
    <w:rsid w:val="00FC092F"/>
    <w:rsid w:val="00FD0A92"/>
    <w:rsid w:val="00FD227F"/>
    <w:rsid w:val="00FD679E"/>
    <w:rsid w:val="00FE522A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0E0"/>
  <w15:docId w15:val="{94439E20-B24B-4BD2-AC7B-910C7C0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79DC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4F"/>
    <w:pPr>
      <w:ind w:left="720"/>
      <w:contextualSpacing/>
    </w:pPr>
  </w:style>
  <w:style w:type="paragraph" w:customStyle="1" w:styleId="Default">
    <w:name w:val="Default"/>
    <w:rsid w:val="00071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61B"/>
  </w:style>
  <w:style w:type="paragraph" w:styleId="a6">
    <w:name w:val="footer"/>
    <w:basedOn w:val="a"/>
    <w:link w:val="a7"/>
    <w:uiPriority w:val="99"/>
    <w:unhideWhenUsed/>
    <w:rsid w:val="0000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61B"/>
  </w:style>
  <w:style w:type="paragraph" w:styleId="a8">
    <w:name w:val="Normal (Web)"/>
    <w:basedOn w:val="a"/>
    <w:uiPriority w:val="99"/>
    <w:unhideWhenUsed/>
    <w:rsid w:val="000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79D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table" w:styleId="a9">
    <w:name w:val="Table Grid"/>
    <w:basedOn w:val="a1"/>
    <w:uiPriority w:val="59"/>
    <w:rsid w:val="0072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F517-1A10-47B5-B0AD-DF2241E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4419</Words>
  <Characters>25191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2020-09-29T08:58:00Z</dcterms:created>
  <dcterms:modified xsi:type="dcterms:W3CDTF">2020-09-29T08:58:00Z</dcterms:modified>
</cp:coreProperties>
</file>