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AA" w:rsidRDefault="001934BB" w:rsidP="001A05AA">
      <w:pPr>
        <w:jc w:val="center"/>
        <w:rPr>
          <w:rFonts w:ascii="Times New Roman" w:hAnsi="Times New Roman" w:cs="Times New Roman"/>
          <w:b/>
          <w:sz w:val="28"/>
          <w:szCs w:val="28"/>
        </w:rPr>
      </w:pPr>
      <w:r w:rsidRPr="0094570E">
        <w:rPr>
          <w:rFonts w:ascii="Times New Roman" w:hAnsi="Times New Roman" w:cs="Times New Roman"/>
          <w:b/>
          <w:sz w:val="28"/>
          <w:szCs w:val="28"/>
        </w:rPr>
        <w:t>РАБОЧАЯ ПРОГРАММА УЧ</w:t>
      </w:r>
      <w:r w:rsidR="001A05AA">
        <w:rPr>
          <w:rFonts w:ascii="Times New Roman" w:hAnsi="Times New Roman" w:cs="Times New Roman"/>
          <w:b/>
          <w:sz w:val="28"/>
          <w:szCs w:val="28"/>
        </w:rPr>
        <w:t xml:space="preserve">ЕБНОГО ПРЕДМЕТА </w:t>
      </w:r>
    </w:p>
    <w:p w:rsidR="001A05AA" w:rsidRDefault="001A05AA" w:rsidP="001A05AA">
      <w:pPr>
        <w:jc w:val="center"/>
        <w:rPr>
          <w:rFonts w:ascii="Times New Roman" w:hAnsi="Times New Roman" w:cs="Times New Roman"/>
          <w:b/>
          <w:sz w:val="28"/>
          <w:szCs w:val="28"/>
        </w:rPr>
      </w:pPr>
      <w:r>
        <w:rPr>
          <w:rFonts w:ascii="Times New Roman" w:hAnsi="Times New Roman" w:cs="Times New Roman"/>
          <w:b/>
          <w:sz w:val="28"/>
          <w:szCs w:val="28"/>
        </w:rPr>
        <w:t>«ОБЩЕСТВОЗНАНИЕ»</w:t>
      </w:r>
      <w:bookmarkStart w:id="0" w:name="_GoBack"/>
      <w:bookmarkEnd w:id="0"/>
    </w:p>
    <w:p w:rsidR="001A05AA" w:rsidRDefault="001A05AA" w:rsidP="001A05A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934BB" w:rsidRPr="0094570E">
        <w:rPr>
          <w:rFonts w:ascii="Times New Roman" w:hAnsi="Times New Roman" w:cs="Times New Roman"/>
          <w:b/>
          <w:sz w:val="28"/>
          <w:szCs w:val="28"/>
        </w:rPr>
        <w:t xml:space="preserve">базовый уровень </w:t>
      </w:r>
    </w:p>
    <w:p w:rsidR="001934BB" w:rsidRPr="0094570E" w:rsidRDefault="001934BB" w:rsidP="001934BB">
      <w:pPr>
        <w:jc w:val="both"/>
        <w:rPr>
          <w:rFonts w:ascii="Times New Roman" w:hAnsi="Times New Roman" w:cs="Times New Roman"/>
          <w:b/>
          <w:sz w:val="28"/>
          <w:szCs w:val="28"/>
        </w:rPr>
      </w:pPr>
      <w:r w:rsidRPr="0094570E">
        <w:rPr>
          <w:rFonts w:ascii="Times New Roman" w:hAnsi="Times New Roman" w:cs="Times New Roman"/>
          <w:b/>
          <w:sz w:val="28"/>
          <w:szCs w:val="28"/>
        </w:rPr>
        <w:t xml:space="preserve">Учебник: Боголюбов Л.Н., </w:t>
      </w:r>
      <w:proofErr w:type="spellStart"/>
      <w:r w:rsidRPr="0094570E">
        <w:rPr>
          <w:rFonts w:ascii="Times New Roman" w:hAnsi="Times New Roman" w:cs="Times New Roman"/>
          <w:b/>
          <w:sz w:val="28"/>
          <w:szCs w:val="28"/>
        </w:rPr>
        <w:t>Лазебникова</w:t>
      </w:r>
      <w:proofErr w:type="spellEnd"/>
      <w:r w:rsidRPr="0094570E">
        <w:rPr>
          <w:rFonts w:ascii="Times New Roman" w:hAnsi="Times New Roman" w:cs="Times New Roman"/>
          <w:b/>
          <w:sz w:val="28"/>
          <w:szCs w:val="28"/>
        </w:rPr>
        <w:t xml:space="preserve"> А.Ю., Матвеев А.И. и др. / Под ред. Боголюбова Л.Н., </w:t>
      </w:r>
      <w:proofErr w:type="spellStart"/>
      <w:r w:rsidRPr="0094570E">
        <w:rPr>
          <w:rFonts w:ascii="Times New Roman" w:hAnsi="Times New Roman" w:cs="Times New Roman"/>
          <w:b/>
          <w:sz w:val="28"/>
          <w:szCs w:val="28"/>
        </w:rPr>
        <w:t>Лазебниковой</w:t>
      </w:r>
      <w:proofErr w:type="spellEnd"/>
      <w:r w:rsidRPr="0094570E">
        <w:rPr>
          <w:rFonts w:ascii="Times New Roman" w:hAnsi="Times New Roman" w:cs="Times New Roman"/>
          <w:b/>
          <w:sz w:val="28"/>
          <w:szCs w:val="28"/>
        </w:rPr>
        <w:t xml:space="preserve"> А.Ю. Обществознание (базовый уровень). Просвещение. </w:t>
      </w:r>
    </w:p>
    <w:p w:rsidR="001934BB" w:rsidRPr="0094570E" w:rsidRDefault="001934BB" w:rsidP="001934BB">
      <w:pPr>
        <w:rPr>
          <w:rFonts w:ascii="Times New Roman" w:hAnsi="Times New Roman" w:cs="Times New Roman"/>
          <w:b/>
          <w:sz w:val="28"/>
          <w:szCs w:val="28"/>
        </w:rPr>
      </w:pPr>
      <w:r w:rsidRPr="0094570E">
        <w:rPr>
          <w:rFonts w:ascii="Times New Roman" w:hAnsi="Times New Roman" w:cs="Times New Roman"/>
          <w:b/>
          <w:sz w:val="28"/>
          <w:szCs w:val="28"/>
        </w:rPr>
        <w:t>ПЛАНИРУЕМЫЕ РЕЗУЛЬ</w:t>
      </w:r>
      <w:r w:rsidR="0094570E">
        <w:rPr>
          <w:rFonts w:ascii="Times New Roman" w:hAnsi="Times New Roman" w:cs="Times New Roman"/>
          <w:b/>
          <w:sz w:val="28"/>
          <w:szCs w:val="28"/>
        </w:rPr>
        <w:t>ТАТЫ ОСВОЕНИЯ УЧЕБНОГО ПРЕДМЕТА:</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Личностные результаты освоения основной образовательной программы должны отражать: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3) готовность к служению Отечеству, его защите;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w:t>
      </w:r>
      <w:r w:rsidRPr="0094570E">
        <w:rPr>
          <w:rFonts w:ascii="Times New Roman" w:hAnsi="Times New Roman" w:cs="Times New Roman"/>
          <w:sz w:val="24"/>
          <w:szCs w:val="24"/>
        </w:rPr>
        <w:t xml:space="preserve">ых, общенациональных проблем; </w:t>
      </w:r>
      <w:r w:rsidRPr="0094570E">
        <w:rPr>
          <w:rFonts w:ascii="Times New Roman" w:hAnsi="Times New Roman" w:cs="Times New Roman"/>
          <w:sz w:val="24"/>
          <w:szCs w:val="24"/>
        </w:rPr>
        <w:t xml:space="preserve">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14) сформированность экологического мышления, понимания влияния социально</w:t>
      </w:r>
      <w:r w:rsidR="0094570E">
        <w:rPr>
          <w:rFonts w:ascii="Times New Roman" w:hAnsi="Times New Roman" w:cs="Times New Roman"/>
          <w:sz w:val="24"/>
          <w:szCs w:val="24"/>
        </w:rPr>
        <w:t>-</w:t>
      </w:r>
      <w:r w:rsidRPr="0094570E">
        <w:rPr>
          <w:rFonts w:ascii="Times New Roman" w:hAnsi="Times New Roman" w:cs="Times New Roman"/>
          <w:sz w:val="24"/>
          <w:szCs w:val="24"/>
        </w:rPr>
        <w:t xml:space="preserve">экономических процессов на состояние природной и социальной среды; приобретение опыта эколого-направленной деятельности;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15) ответственное отношение к созданию семьи на основе осознанного принятия ценностей семейной жизни.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Метапредметные результаты освоения основной образовательной программы должны отражать: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Изучение предметной области «Общественные науки» должно обеспечить: сформированность мировоззренческой, ценностно-смысловой сферы обучающихся, российской гражданской идентичности, </w:t>
      </w:r>
      <w:proofErr w:type="spellStart"/>
      <w:r w:rsidRPr="0094570E">
        <w:rPr>
          <w:rFonts w:ascii="Times New Roman" w:hAnsi="Times New Roman" w:cs="Times New Roman"/>
          <w:sz w:val="24"/>
          <w:szCs w:val="24"/>
        </w:rPr>
        <w:t>поликультурности</w:t>
      </w:r>
      <w:proofErr w:type="spellEnd"/>
      <w:r w:rsidRPr="0094570E">
        <w:rPr>
          <w:rFonts w:ascii="Times New Roman" w:hAnsi="Times New Roman" w:cs="Times New Roman"/>
          <w:sz w:val="24"/>
          <w:szCs w:val="24"/>
        </w:rPr>
        <w:t xml:space="preserve">, толерантности, приверженности ценностям, закрепленным Конституцией Российской Федерации; 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 и сопоставлять методы исследования, характерные для </w:t>
      </w:r>
      <w:r w:rsidRPr="0094570E">
        <w:rPr>
          <w:rFonts w:ascii="Times New Roman" w:hAnsi="Times New Roman" w:cs="Times New Roman"/>
          <w:sz w:val="24"/>
          <w:szCs w:val="24"/>
        </w:rPr>
        <w:lastRenderedPageBreak/>
        <w:t xml:space="preserve">общественных наук; формирование целостного восприятия всего спектра природных, экономических, социальных реалий;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w:t>
      </w:r>
      <w:r w:rsidRPr="0094570E">
        <w:rPr>
          <w:rFonts w:ascii="Times New Roman" w:hAnsi="Times New Roman" w:cs="Times New Roman"/>
          <w:sz w:val="24"/>
          <w:szCs w:val="24"/>
        </w:rPr>
        <w:t xml:space="preserve">данных различных источников; </w:t>
      </w:r>
      <w:r w:rsidRPr="0094570E">
        <w:rPr>
          <w:rFonts w:ascii="Times New Roman" w:hAnsi="Times New Roman" w:cs="Times New Roman"/>
          <w:sz w:val="24"/>
          <w:szCs w:val="24"/>
        </w:rPr>
        <w:t xml:space="preserve">владение знаниями о многообразии взглядов и теорий по тематике общественных наук. </w:t>
      </w:r>
    </w:p>
    <w:p w:rsidR="0094570E" w:rsidRPr="0094570E" w:rsidRDefault="001934BB" w:rsidP="0094570E">
      <w:pPr>
        <w:jc w:val="both"/>
        <w:rPr>
          <w:rFonts w:ascii="Times New Roman" w:hAnsi="Times New Roman" w:cs="Times New Roman"/>
          <w:b/>
          <w:sz w:val="28"/>
          <w:szCs w:val="28"/>
        </w:rPr>
      </w:pPr>
      <w:r w:rsidRPr="0094570E">
        <w:rPr>
          <w:rFonts w:ascii="Times New Roman" w:hAnsi="Times New Roman" w:cs="Times New Roman"/>
          <w:b/>
          <w:sz w:val="28"/>
          <w:szCs w:val="28"/>
        </w:rPr>
        <w:t xml:space="preserve">Требования к предметным результатам освоения учебного предмета «Обществознание» должны отражать: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2) владение базовым понятийным аппаратом социальных наук;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 xml:space="preserve"> 5) сформированность представлений о методах познания социальных явлений и процессов; 6) владение умениями применять полученные знания в повседневной жизни, прогнозировать последствия принимаемых решений; </w:t>
      </w:r>
    </w:p>
    <w:p w:rsidR="001934BB" w:rsidRPr="0094570E" w:rsidRDefault="001934BB" w:rsidP="0094570E">
      <w:pPr>
        <w:jc w:val="both"/>
        <w:rPr>
          <w:rFonts w:ascii="Times New Roman" w:hAnsi="Times New Roman" w:cs="Times New Roman"/>
          <w:sz w:val="24"/>
          <w:szCs w:val="24"/>
        </w:rPr>
      </w:pPr>
      <w:r w:rsidRPr="0094570E">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4570E" w:rsidRPr="0094570E" w:rsidRDefault="001934BB" w:rsidP="0094570E">
      <w:pPr>
        <w:jc w:val="both"/>
        <w:rPr>
          <w:rFonts w:ascii="Times New Roman" w:hAnsi="Times New Roman" w:cs="Times New Roman"/>
          <w:b/>
          <w:sz w:val="24"/>
          <w:szCs w:val="24"/>
        </w:rPr>
      </w:pPr>
      <w:r w:rsidRPr="0094570E">
        <w:rPr>
          <w:rFonts w:ascii="Times New Roman" w:hAnsi="Times New Roman" w:cs="Times New Roman"/>
          <w:sz w:val="24"/>
          <w:szCs w:val="24"/>
        </w:rPr>
        <w:t xml:space="preserve"> </w:t>
      </w:r>
      <w:r w:rsidRPr="0094570E">
        <w:rPr>
          <w:rFonts w:ascii="Times New Roman" w:hAnsi="Times New Roman" w:cs="Times New Roman"/>
          <w:b/>
          <w:sz w:val="24"/>
          <w:szCs w:val="24"/>
        </w:rPr>
        <w:t xml:space="preserve">В результате изучения учебного предмета «Обществознание» на уровне среднего общего образования: </w:t>
      </w:r>
    </w:p>
    <w:p w:rsidR="0094570E" w:rsidRPr="0094570E" w:rsidRDefault="001934BB" w:rsidP="0094570E">
      <w:pPr>
        <w:jc w:val="both"/>
        <w:rPr>
          <w:rFonts w:ascii="Times New Roman" w:hAnsi="Times New Roman" w:cs="Times New Roman"/>
          <w:b/>
          <w:sz w:val="24"/>
          <w:szCs w:val="24"/>
        </w:rPr>
      </w:pPr>
      <w:r w:rsidRPr="0094570E">
        <w:rPr>
          <w:rFonts w:ascii="Times New Roman" w:hAnsi="Times New Roman" w:cs="Times New Roman"/>
          <w:b/>
          <w:sz w:val="24"/>
          <w:szCs w:val="24"/>
        </w:rPr>
        <w:t xml:space="preserve">Выпускник на базовом уровне научится: </w:t>
      </w:r>
    </w:p>
    <w:p w:rsidR="0094570E" w:rsidRPr="0094570E" w:rsidRDefault="001934BB" w:rsidP="0094570E">
      <w:pPr>
        <w:spacing w:after="0"/>
        <w:jc w:val="both"/>
        <w:rPr>
          <w:rFonts w:ascii="Times New Roman" w:hAnsi="Times New Roman" w:cs="Times New Roman"/>
          <w:b/>
          <w:sz w:val="24"/>
          <w:szCs w:val="24"/>
        </w:rPr>
      </w:pPr>
      <w:r w:rsidRPr="0094570E">
        <w:rPr>
          <w:rFonts w:ascii="Times New Roman" w:hAnsi="Times New Roman" w:cs="Times New Roman"/>
          <w:b/>
          <w:sz w:val="24"/>
          <w:szCs w:val="24"/>
        </w:rPr>
        <w:t xml:space="preserve">Человек. Человек в системе общественных отношений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черты социальной сущности человека;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роль духовных ценностей в обществе;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виды искусства;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соотносить поступки и отношения с принятыми нормами морали;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сущностные характеристики религии и ее роль в культурной жизни;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роль агентов социализации на основных этапах социализации индивида;</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 xml:space="preserve">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связь между мышлением и деятельностью;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и соотносить цели, средства и результаты деятельности;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формы чувственного и рационального познания, поясняя их примерами;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особенности научного познания;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абсолютную и относительную истины;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выражать и аргументировать собственное отношение к роли образования и самообразования в жизни человека. </w:t>
      </w:r>
    </w:p>
    <w:p w:rsidR="0094570E"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Общество как сложная динамическая система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sym w:font="Symbol" w:char="F0B7"/>
      </w:r>
      <w:r w:rsidRPr="0094570E">
        <w:rPr>
          <w:rFonts w:ascii="Times New Roman" w:hAnsi="Times New Roman" w:cs="Times New Roman"/>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приводить примеры прогрессивных и регрессивных общественных изменений, аргументировать свои суждения, выводы;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формулировать собственные суждения о сущности, причинах и последствиях глобализации; иллюстрировать проявления р</w:t>
      </w:r>
      <w:r w:rsidRPr="0094570E">
        <w:rPr>
          <w:rFonts w:ascii="Times New Roman" w:hAnsi="Times New Roman" w:cs="Times New Roman"/>
          <w:sz w:val="24"/>
          <w:szCs w:val="24"/>
        </w:rPr>
        <w:t xml:space="preserve">азличных глобальных проблем. </w:t>
      </w:r>
    </w:p>
    <w:p w:rsidR="0094570E"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Экономика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взаимосвязь экономики с другими сферами жизни общества;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конкретизировать примерами основные факторы производства и факторные доходы;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формы бизнеса;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экономические и бухгалтерские издержки;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приводить примеры постоянных и переменных издержек производства;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объекты спроса и предложения на рынке труда, описывать механизм их взаимодействия;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причины безработицы, различать ее виды;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обоснованные суждения о направлениях государственной политики в области занятости;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приводить примеры участия государства в регулировании рыночной экономики;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и сравнивать пути достижения экономического роста. </w:t>
      </w:r>
    </w:p>
    <w:p w:rsidR="0094570E"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Социальные отношения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критерии социальной стратификации;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особенности молодежи как социально-демографической группы, раскрывать на примерах социальные роли юношества;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причины социальных конфликтов, моделировать ситуации разрешения конфликтов;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конкретизировать примерами виды социальных норм;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sym w:font="Symbol" w:char="F0B7"/>
      </w:r>
      <w:r w:rsidRPr="0094570E">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и оценивать возможную модель собственного поведения в конкретной ситуации с точки зрения социальных норм;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виды социальной мобильности,</w:t>
      </w:r>
      <w:r w:rsidRPr="0094570E">
        <w:rPr>
          <w:rFonts w:ascii="Times New Roman" w:hAnsi="Times New Roman" w:cs="Times New Roman"/>
          <w:sz w:val="24"/>
          <w:szCs w:val="24"/>
        </w:rPr>
        <w:t xml:space="preserve"> конкретизировать примерами;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причины и последствия </w:t>
      </w:r>
      <w:proofErr w:type="spellStart"/>
      <w:r w:rsidRPr="0094570E">
        <w:rPr>
          <w:rFonts w:ascii="Times New Roman" w:hAnsi="Times New Roman" w:cs="Times New Roman"/>
          <w:sz w:val="24"/>
          <w:szCs w:val="24"/>
        </w:rPr>
        <w:t>этносоциальных</w:t>
      </w:r>
      <w:proofErr w:type="spellEnd"/>
      <w:r w:rsidRPr="0094570E">
        <w:rPr>
          <w:rFonts w:ascii="Times New Roman" w:hAnsi="Times New Roman" w:cs="Times New Roman"/>
          <w:sz w:val="24"/>
          <w:szCs w:val="24"/>
        </w:rPr>
        <w:t xml:space="preserve"> конфликтов, приводить примеры способов их разрешения;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основные принципы национальной политики России на современном этапе;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обоснованные суждения о факторах, влияющих на демографическую ситуацию в стране;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собственные отношения и взаимодействие с другими людьми с позиций толерантности. </w:t>
      </w:r>
    </w:p>
    <w:p w:rsidR="0094570E"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Политика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субъектов политической деятельности и объекты политического воздействия;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политическую власть и другие виды власти;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устанавливать связи между социальными интересами, целями и методами политической деятельности;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роль и функции политической системы;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государство как центральный институт политической системы;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демократическую избирательную систему;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мажоритарную, пропорциональную, смешанную избирательные системы;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роль политической элиты и политического лидера в современном обществе;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конкретизировать примерами роль политической идеологии;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на примерах функционирование различных партийных систем;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роль СМИ в современной политической жизни;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иллюстрировать примерами основные этапы политического процесса;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4570E"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Правовое регулирование общественных отношений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сравнивать правовые нормы с другими социальными нормами;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sym w:font="Symbol" w:char="F0B7"/>
      </w:r>
      <w:r w:rsidRPr="0094570E">
        <w:rPr>
          <w:rFonts w:ascii="Times New Roman" w:hAnsi="Times New Roman" w:cs="Times New Roman"/>
          <w:sz w:val="24"/>
          <w:szCs w:val="24"/>
        </w:rPr>
        <w:t xml:space="preserve"> выделять основные элементы системы права;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выстраивать</w:t>
      </w:r>
      <w:r w:rsidRPr="0094570E">
        <w:rPr>
          <w:rFonts w:ascii="Times New Roman" w:hAnsi="Times New Roman" w:cs="Times New Roman"/>
          <w:sz w:val="24"/>
          <w:szCs w:val="24"/>
        </w:rPr>
        <w:t xml:space="preserve"> иерархию нормативных актов;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основные стадии законотворческого процесса в Российской Федерации;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аргументировать важность соблюдения норм экологического права и характеризовать способы защиты экологических прав;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содержание гражданских правоотношений;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организационно-правовые формы предприятий;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порядок рассмотрения гражданских споров;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иллюстрировать примерами виды социальной защиты и социального обеспечения;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CB766D" w:rsidRPr="00CB766D" w:rsidRDefault="001934BB" w:rsidP="0094570E">
      <w:pPr>
        <w:spacing w:after="0"/>
        <w:jc w:val="both"/>
        <w:rPr>
          <w:rFonts w:ascii="Times New Roman" w:hAnsi="Times New Roman" w:cs="Times New Roman"/>
          <w:b/>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r w:rsidRPr="00CB766D">
        <w:rPr>
          <w:rFonts w:ascii="Times New Roman" w:hAnsi="Times New Roman" w:cs="Times New Roman"/>
          <w:b/>
          <w:sz w:val="24"/>
          <w:szCs w:val="24"/>
        </w:rPr>
        <w:t xml:space="preserve">Выпускник на базовом уровне получит возможность научиться: </w:t>
      </w:r>
    </w:p>
    <w:p w:rsidR="00CB766D"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Человек. Человек в системе общественных отношений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применять знания о методах познания социальных явлений и процессов в учебной деятельности и повседневной жизни;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разнообразные явления и процессы общественного развития;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основные методы научного познания; </w:t>
      </w:r>
    </w:p>
    <w:p w:rsidR="00CB766D"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особенности социального познания;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типы мировоззрений;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объяснять специфику взаимовлияния двух миров социального и природного в понимании природы человека и его мировоззрения;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выражать собственную позицию по вопросу познаваемости мира и аргументировать ее.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Общество как сложная динамическая система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Устанавливать причинно-следственные связи между состоянием различных сфер жизни общества и общественным развитием в целом;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опираясь на теоретические положения и материалы СМИ, тенденции и перспективы общественного развития;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FD0F07"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Экономика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и формулировать характерные особенности рыночных структур;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w:t>
      </w:r>
      <w:r w:rsidRPr="0094570E">
        <w:rPr>
          <w:rFonts w:ascii="Times New Roman" w:hAnsi="Times New Roman" w:cs="Times New Roman"/>
          <w:sz w:val="24"/>
          <w:szCs w:val="24"/>
        </w:rPr>
        <w:t xml:space="preserve">выявлять противоречия рынка;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роль и место фондового рынка в рыночных структурах;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возможности финансирования малых и крупных фирм;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sym w:font="Symbol" w:char="F0B7"/>
      </w:r>
      <w:r w:rsidRPr="0094570E">
        <w:rPr>
          <w:rFonts w:ascii="Times New Roman" w:hAnsi="Times New Roman" w:cs="Times New Roman"/>
          <w:sz w:val="24"/>
          <w:szCs w:val="24"/>
        </w:rPr>
        <w:t xml:space="preserve"> обосновывать выбор форм бизнеса в конкретных ситуациях;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различать источники финансирования малых и крупных предприятий;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практическое назначение основных функций менеджмента;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определять место маркетинга в деятельности организации;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применять полученные знания для выполнения социальных ролей работника и производителя;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свои возможности трудоустройства в условиях рынка труда;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раскрывать фазы экономического цикла;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FD0F07"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Социальные отношения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причины социального неравенства в истории и современном обществе;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современных условиях;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ситуации, связанные с различными способами разрешения социальных конфликтов;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выражать собственное отношение к различным способам разрешения социальных конфликтов; </w:t>
      </w: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находить и анализировать социальную информацию о тенденциях развития семьи в современном обществе;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численность населения и динамику ее изменений в мире и в России.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 xml:space="preserve">Политика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выделять основные этапы избирательной кампании;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 перспективе осознанно участвовать в избирательных кампаниях;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отбирать и систематизировать информацию СМИ о функциях и значении местного самоуправления;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самостоятельно давать аргументированную оценку личных качеств и деятельности политических лидеров;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особенности политического процесса в России; </w:t>
      </w:r>
    </w:p>
    <w:p w:rsid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анализировать основные тенденции современного политического процесса. </w:t>
      </w:r>
    </w:p>
    <w:p w:rsidR="00FD0F07"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Правовое регулирование общественных отношений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действовать в пределах правовых норм для успешного решения жизненных задач в разных сферах общественных отношений;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перечислять участников законотворческого процесса и раскрывать их функции;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характеризовать механизм судебной защиты прав</w:t>
      </w:r>
      <w:r w:rsidRPr="0094570E">
        <w:rPr>
          <w:rFonts w:ascii="Times New Roman" w:hAnsi="Times New Roman" w:cs="Times New Roman"/>
          <w:sz w:val="24"/>
          <w:szCs w:val="24"/>
        </w:rPr>
        <w:t xml:space="preserve"> человека и гражданина в РФ;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ориентироваться в предпринимательских правоотношениях;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выявлять общественную опасность коррупции для гражданина, общества и государства;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применять знание основных норм права в ситуациях повседневной жизни, прогнозировать последствия принимаемых решений;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sym w:font="Symbol" w:char="F0B7"/>
      </w:r>
      <w:r w:rsidRPr="0094570E">
        <w:rPr>
          <w:rFonts w:ascii="Times New Roman" w:hAnsi="Times New Roman" w:cs="Times New Roman"/>
          <w:sz w:val="24"/>
          <w:szCs w:val="24"/>
        </w:rPr>
        <w:t xml:space="preserve"> оценивать происходящие события и поведение людей с точки зрения соответствия закону; </w:t>
      </w:r>
    </w:p>
    <w:p w:rsidR="001934BB" w:rsidRP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sym w:font="Symbol" w:char="F0B7"/>
      </w:r>
      <w:r w:rsidRPr="0094570E">
        <w:rPr>
          <w:rFonts w:ascii="Times New Roman" w:hAnsi="Times New Roman" w:cs="Times New Roman"/>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FD0F07" w:rsidRPr="00FD0F07" w:rsidRDefault="001934BB" w:rsidP="0094570E">
      <w:pPr>
        <w:spacing w:after="0"/>
        <w:jc w:val="both"/>
        <w:rPr>
          <w:rFonts w:ascii="Times New Roman" w:hAnsi="Times New Roman" w:cs="Times New Roman"/>
          <w:b/>
          <w:sz w:val="24"/>
          <w:szCs w:val="24"/>
        </w:rPr>
      </w:pPr>
      <w:r w:rsidRPr="00FD0F07">
        <w:rPr>
          <w:rFonts w:ascii="Times New Roman" w:hAnsi="Times New Roman" w:cs="Times New Roman"/>
          <w:b/>
          <w:sz w:val="24"/>
          <w:szCs w:val="24"/>
        </w:rPr>
        <w:t xml:space="preserve">СОДЕРЖАНИЕ УЧЕБНОГО ПРЕДМЕТА </w:t>
      </w:r>
    </w:p>
    <w:p w:rsidR="00FD0F07" w:rsidRPr="001A05AA" w:rsidRDefault="001934BB" w:rsidP="0094570E">
      <w:pPr>
        <w:spacing w:after="0"/>
        <w:jc w:val="both"/>
        <w:rPr>
          <w:rFonts w:ascii="Times New Roman" w:hAnsi="Times New Roman" w:cs="Times New Roman"/>
          <w:b/>
          <w:sz w:val="24"/>
          <w:szCs w:val="24"/>
        </w:rPr>
      </w:pPr>
      <w:r w:rsidRPr="001A05AA">
        <w:rPr>
          <w:rFonts w:ascii="Times New Roman" w:hAnsi="Times New Roman" w:cs="Times New Roman"/>
          <w:b/>
          <w:sz w:val="24"/>
          <w:szCs w:val="24"/>
        </w:rPr>
        <w:t xml:space="preserve">Человек. Человек в системе общественных отношений </w:t>
      </w:r>
    </w:p>
    <w:p w:rsidR="00FD0F07"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FD0F07" w:rsidRPr="001A05AA" w:rsidRDefault="001934BB" w:rsidP="0094570E">
      <w:pPr>
        <w:spacing w:after="0"/>
        <w:jc w:val="both"/>
        <w:rPr>
          <w:rFonts w:ascii="Times New Roman" w:hAnsi="Times New Roman" w:cs="Times New Roman"/>
          <w:b/>
          <w:sz w:val="24"/>
          <w:szCs w:val="24"/>
        </w:rPr>
      </w:pPr>
      <w:r w:rsidRPr="001A05AA">
        <w:rPr>
          <w:rFonts w:ascii="Times New Roman" w:hAnsi="Times New Roman" w:cs="Times New Roman"/>
          <w:b/>
          <w:sz w:val="24"/>
          <w:szCs w:val="24"/>
        </w:rPr>
        <w:t xml:space="preserve">Экономика </w:t>
      </w:r>
    </w:p>
    <w:p w:rsidR="001A05AA"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w:t>
      </w:r>
      <w:r w:rsidRPr="0094570E">
        <w:rPr>
          <w:rFonts w:ascii="Times New Roman" w:hAnsi="Times New Roman" w:cs="Times New Roman"/>
          <w:sz w:val="24"/>
          <w:szCs w:val="24"/>
        </w:rPr>
        <w:t>альное экономическое поведе</w:t>
      </w:r>
      <w:r w:rsidRPr="0094570E">
        <w:rPr>
          <w:rFonts w:ascii="Times New Roman" w:hAnsi="Times New Roman" w:cs="Times New Roman"/>
          <w:sz w:val="24"/>
          <w:szCs w:val="24"/>
        </w:rPr>
        <w:t xml:space="preserve">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 </w:t>
      </w:r>
    </w:p>
    <w:p w:rsidR="001A05AA" w:rsidRPr="001A05AA" w:rsidRDefault="001934BB" w:rsidP="0094570E">
      <w:pPr>
        <w:spacing w:after="0"/>
        <w:jc w:val="both"/>
        <w:rPr>
          <w:rFonts w:ascii="Times New Roman" w:hAnsi="Times New Roman" w:cs="Times New Roman"/>
          <w:b/>
          <w:sz w:val="24"/>
          <w:szCs w:val="24"/>
        </w:rPr>
      </w:pPr>
      <w:r w:rsidRPr="001A05AA">
        <w:rPr>
          <w:rFonts w:ascii="Times New Roman" w:hAnsi="Times New Roman" w:cs="Times New Roman"/>
          <w:b/>
          <w:sz w:val="24"/>
          <w:szCs w:val="24"/>
        </w:rPr>
        <w:t xml:space="preserve">Социальные отношения </w:t>
      </w:r>
    </w:p>
    <w:p w:rsidR="001A05AA"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lastRenderedPageBreak/>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94570E">
        <w:rPr>
          <w:rFonts w:ascii="Times New Roman" w:hAnsi="Times New Roman" w:cs="Times New Roman"/>
          <w:sz w:val="24"/>
          <w:szCs w:val="24"/>
        </w:rPr>
        <w:t>этносоциальные</w:t>
      </w:r>
      <w:proofErr w:type="spellEnd"/>
      <w:r w:rsidRPr="0094570E">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1A05AA" w:rsidRPr="001A05AA" w:rsidRDefault="001934BB" w:rsidP="0094570E">
      <w:pPr>
        <w:spacing w:after="0"/>
        <w:jc w:val="both"/>
        <w:rPr>
          <w:rFonts w:ascii="Times New Roman" w:hAnsi="Times New Roman" w:cs="Times New Roman"/>
          <w:b/>
          <w:sz w:val="24"/>
          <w:szCs w:val="24"/>
        </w:rPr>
      </w:pPr>
      <w:r w:rsidRPr="001A05AA">
        <w:rPr>
          <w:rFonts w:ascii="Times New Roman" w:hAnsi="Times New Roman" w:cs="Times New Roman"/>
          <w:b/>
          <w:sz w:val="24"/>
          <w:szCs w:val="24"/>
        </w:rPr>
        <w:t xml:space="preserve">Политика </w:t>
      </w:r>
    </w:p>
    <w:p w:rsidR="001A05AA"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w:t>
      </w:r>
      <w:r w:rsidR="001A05AA">
        <w:rPr>
          <w:rFonts w:ascii="Times New Roman" w:hAnsi="Times New Roman" w:cs="Times New Roman"/>
          <w:sz w:val="24"/>
          <w:szCs w:val="24"/>
        </w:rPr>
        <w:t>-</w:t>
      </w:r>
      <w:r w:rsidRPr="0094570E">
        <w:rPr>
          <w:rFonts w:ascii="Times New Roman" w:hAnsi="Times New Roman" w:cs="Times New Roman"/>
          <w:sz w:val="24"/>
          <w:szCs w:val="24"/>
        </w:rPr>
        <w:t xml:space="preserve">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Правовое регулирование общественных отношений </w:t>
      </w:r>
    </w:p>
    <w:p w:rsidR="004902D8" w:rsidRPr="0094570E" w:rsidRDefault="001934BB" w:rsidP="0094570E">
      <w:pPr>
        <w:spacing w:after="0"/>
        <w:jc w:val="both"/>
        <w:rPr>
          <w:rFonts w:ascii="Times New Roman" w:hAnsi="Times New Roman" w:cs="Times New Roman"/>
          <w:sz w:val="24"/>
          <w:szCs w:val="24"/>
        </w:rPr>
      </w:pPr>
      <w:r w:rsidRPr="0094570E">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w:t>
      </w:r>
      <w:r w:rsidRPr="0094570E">
        <w:rPr>
          <w:rFonts w:ascii="Times New Roman" w:hAnsi="Times New Roman" w:cs="Times New Roman"/>
          <w:sz w:val="24"/>
          <w:szCs w:val="24"/>
        </w:rPr>
        <w:t>на работу, заключения и рас</w:t>
      </w:r>
      <w:r w:rsidRPr="0094570E">
        <w:rPr>
          <w:rFonts w:ascii="Times New Roman" w:hAnsi="Times New Roman" w:cs="Times New Roman"/>
          <w:sz w:val="24"/>
          <w:szCs w:val="24"/>
        </w:rPr>
        <w:t>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sectPr w:rsidR="004902D8" w:rsidRPr="0094570E" w:rsidSect="0094570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BB"/>
    <w:rsid w:val="001934BB"/>
    <w:rsid w:val="001A05AA"/>
    <w:rsid w:val="004902D8"/>
    <w:rsid w:val="0094570E"/>
    <w:rsid w:val="00CB766D"/>
    <w:rsid w:val="00FD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C62"/>
  <w15:chartTrackingRefBased/>
  <w15:docId w15:val="{C2A4BB61-B145-4906-9B55-2E02B1E0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2020-09-24T05:39:00Z</dcterms:created>
  <dcterms:modified xsi:type="dcterms:W3CDTF">2020-09-24T07:02:00Z</dcterms:modified>
</cp:coreProperties>
</file>